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DB" w:rsidRPr="00051829" w:rsidRDefault="002A60DB" w:rsidP="000E411B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UCHWAŁA NR III/16/2019</w:t>
      </w:r>
    </w:p>
    <w:p w:rsidR="002A60DB" w:rsidRPr="00051829" w:rsidRDefault="002A60DB" w:rsidP="000E411B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RADY GMINY ŚWIEKATOWO</w:t>
      </w:r>
    </w:p>
    <w:p w:rsidR="002A60DB" w:rsidRDefault="002A60DB" w:rsidP="000E411B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z dnia 28 stycznia 2019</w:t>
      </w:r>
      <w:r w:rsidRPr="00051829">
        <w:rPr>
          <w:b/>
          <w:bCs/>
        </w:rPr>
        <w:t>r.</w:t>
      </w:r>
    </w:p>
    <w:p w:rsidR="002A60DB" w:rsidRPr="00051829" w:rsidRDefault="002A60DB" w:rsidP="000E411B">
      <w:pPr>
        <w:spacing w:after="0" w:line="240" w:lineRule="auto"/>
        <w:jc w:val="center"/>
        <w:rPr>
          <w:b/>
          <w:bCs/>
        </w:rPr>
      </w:pPr>
    </w:p>
    <w:p w:rsidR="002A60DB" w:rsidRDefault="002A60DB" w:rsidP="0068777E">
      <w:pPr>
        <w:spacing w:after="0" w:line="240" w:lineRule="auto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  <w:r w:rsidRPr="00051829">
        <w:rPr>
          <w:b/>
          <w:bCs/>
        </w:rPr>
        <w:t>w sprawie przyjęcia projektu regulaminu dostarczania wody i odprowadzania ścieków na terenie Gminy Świekatowo</w:t>
      </w:r>
    </w:p>
    <w:p w:rsidR="002A60DB" w:rsidRDefault="002A60DB" w:rsidP="0068777E">
      <w:pPr>
        <w:spacing w:after="0" w:line="240" w:lineRule="auto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t>Na podstawie art. 19 ust. 1 ustawy z dnia 7 czerwca 2001r. o zbiorowym zaopatrzeniu w wodę i zbiorowym odprowadzaniu ścieków (Dz.U. z 201</w:t>
      </w:r>
      <w:r>
        <w:t>8</w:t>
      </w:r>
      <w:r w:rsidRPr="00051829">
        <w:t xml:space="preserve">r. poz. </w:t>
      </w:r>
      <w:r>
        <w:t>1152</w:t>
      </w:r>
      <w:r w:rsidRPr="00051829">
        <w:t>, 16</w:t>
      </w:r>
      <w:r>
        <w:t>29</w:t>
      </w:r>
      <w:r w:rsidRPr="00051829">
        <w:t>) oraz art. 18 ust. 2 pkt 15 ustawy z dnia 8 marca 1990r. o samorządzie gminnym (Dz.U. z 2018r. poz. 994, 1000</w:t>
      </w:r>
      <w:r>
        <w:t>, 1349, 1432, 2500</w:t>
      </w:r>
      <w:r w:rsidRPr="00051829">
        <w:t>) uchwala się, co następuje :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1.</w:t>
      </w:r>
      <w:r w:rsidRPr="00051829">
        <w:t xml:space="preserve"> </w:t>
      </w:r>
      <w:r>
        <w:t xml:space="preserve"> </w:t>
      </w:r>
      <w:r w:rsidRPr="00051829">
        <w:t>Przyjmuje się projekt regulaminu dostarczania wody i odprowadzania ścieków na terenie Gminy Świekatowo w brzmieniu stanowiącym załącznik do uchwały.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2.</w:t>
      </w:r>
      <w:r>
        <w:t xml:space="preserve"> </w:t>
      </w:r>
      <w:r w:rsidRPr="00051829">
        <w:t>Przekazuje się projekt regulaminu dostarczania wody i odprowadzania ścieków na terenie gminy Świekatowo do zaopiniowania organowi regulacyjnemu.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3</w:t>
      </w:r>
      <w:r w:rsidRPr="00051829">
        <w:t xml:space="preserve">. </w:t>
      </w:r>
      <w:r>
        <w:t xml:space="preserve"> </w:t>
      </w:r>
      <w:r w:rsidRPr="00051829">
        <w:t xml:space="preserve"> Wykonanie uchwały powierza się Wójtowi Gminy Świekatowo.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4.</w:t>
      </w:r>
      <w:r w:rsidRPr="00051829">
        <w:t xml:space="preserve"> </w:t>
      </w:r>
      <w:r>
        <w:t xml:space="preserve">Traci moc uchwała Nr XXXVI/223/2018 z dnia 28 czerwca 2018r. w sprawie </w:t>
      </w:r>
      <w:r w:rsidRPr="00051829">
        <w:t>przyjęcia projektu regulaminu dostarczania wody i odprowadzania ścieków na terenie Gminy Świekatowo</w:t>
      </w:r>
      <w:r>
        <w:t>.</w:t>
      </w:r>
      <w:r w:rsidRPr="00051829">
        <w:t xml:space="preserve"> </w:t>
      </w:r>
    </w:p>
    <w:p w:rsidR="002A60DB" w:rsidRDefault="002A60DB" w:rsidP="0068777E">
      <w:pPr>
        <w:spacing w:after="0" w:line="240" w:lineRule="auto"/>
        <w:ind w:firstLine="708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5</w:t>
      </w:r>
      <w:r w:rsidRPr="00051829">
        <w:rPr>
          <w:b/>
          <w:bCs/>
        </w:rPr>
        <w:t>.</w:t>
      </w:r>
      <w:r>
        <w:rPr>
          <w:b/>
          <w:bCs/>
        </w:rPr>
        <w:t xml:space="preserve">  </w:t>
      </w:r>
      <w:r w:rsidRPr="00051829">
        <w:t>Uchwała wchodzi w życie z dniem podjęcia.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  <w:r>
        <w:t xml:space="preserve">                                                                                             Przewodniczący Rady Gminy</w:t>
      </w:r>
    </w:p>
    <w:p w:rsidR="002A60DB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  <w:r>
        <w:t xml:space="preserve">                                                                                                       Ewelina Ledzińska</w:t>
      </w: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Default="002A60DB" w:rsidP="0068777E">
      <w:pPr>
        <w:spacing w:after="0" w:line="240" w:lineRule="auto"/>
        <w:jc w:val="center"/>
        <w:rPr>
          <w:b/>
          <w:bCs/>
        </w:rPr>
      </w:pPr>
    </w:p>
    <w:p w:rsidR="002A60DB" w:rsidRDefault="002A60DB" w:rsidP="0068777E">
      <w:pPr>
        <w:spacing w:after="0" w:line="240" w:lineRule="auto"/>
        <w:jc w:val="center"/>
        <w:rPr>
          <w:b/>
          <w:bCs/>
        </w:rPr>
      </w:pPr>
    </w:p>
    <w:p w:rsidR="002A60DB" w:rsidRDefault="002A60DB" w:rsidP="0068777E">
      <w:pPr>
        <w:spacing w:after="0" w:line="240" w:lineRule="auto"/>
        <w:jc w:val="center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U Z A S A D N I E N I E</w:t>
      </w:r>
    </w:p>
    <w:p w:rsidR="002A60DB" w:rsidRPr="00051829" w:rsidRDefault="002A60DB" w:rsidP="0068777E">
      <w:pPr>
        <w:spacing w:after="0" w:line="240" w:lineRule="auto"/>
      </w:pPr>
      <w:r w:rsidRPr="00051829">
        <w:t xml:space="preserve">   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  W związku z nowelizacją ustawy z dnia 7 czerwca 2001r. o zbiorowym zaopatrzeniu w wodę i zbiorowym odprowadzaniu ścieków zostało nadane nowe brzmienie art. 19, na podstawie którego uchwalany jest regulamin dostarczania wody i odprowadzania ścieków. Doprecyzowane zostały prawa i obowiązki przedsiębiorstwa wodociągowo – kanalizacyjnego oraz odbiorców usług. Regulamin jest aktem prawa miejscowego, stanowiącym źródło prawa o mocy powszechnie obowiązującej na terenie danej gminy.</w:t>
      </w:r>
    </w:p>
    <w:p w:rsidR="002A60DB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Rada Gminy Świekatowo na podstawie projektu regulaminu dostarczania wody i odprowadzania ścieków opracowanego i przedłożonego przez Urząd Gminy Świekatowo przyjęła projekt regulaminu dostarczania wody i odprowadzania ścieków stanowiący załącznik do niniejszej uchwały celem przekazania go do zaopiniowania organowi regulacyjnemu tj. zgodnie z art. 27 a ust. 1 Dyrektorowi </w:t>
      </w:r>
      <w:r>
        <w:t>R</w:t>
      </w:r>
      <w:r w:rsidRPr="00051829">
        <w:t xml:space="preserve">egionalnego </w:t>
      </w:r>
      <w:r>
        <w:t>Z</w:t>
      </w:r>
      <w:r w:rsidRPr="00051829">
        <w:t xml:space="preserve">arządu </w:t>
      </w:r>
      <w:r>
        <w:t>G</w:t>
      </w:r>
      <w:r w:rsidRPr="00051829">
        <w:t xml:space="preserve">ospodarki </w:t>
      </w:r>
      <w:r>
        <w:t>W</w:t>
      </w:r>
      <w:r w:rsidRPr="00051829">
        <w:t xml:space="preserve">odnej </w:t>
      </w:r>
      <w:r>
        <w:t xml:space="preserve">w Gdańsku </w:t>
      </w:r>
      <w:r w:rsidRPr="00051829">
        <w:t xml:space="preserve">Państwowego Gospodarstwa Wodnego Wody Polskie. 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0E411B">
      <w:pPr>
        <w:spacing w:after="0" w:line="240" w:lineRule="auto"/>
      </w:pPr>
      <w:r>
        <w:t xml:space="preserve">       </w:t>
      </w:r>
    </w:p>
    <w:p w:rsidR="002A60DB" w:rsidRPr="00051829" w:rsidRDefault="002A60DB" w:rsidP="000E411B">
      <w:pPr>
        <w:spacing w:after="0" w:line="240" w:lineRule="auto"/>
      </w:pPr>
    </w:p>
    <w:p w:rsidR="002A60DB" w:rsidRPr="00051829" w:rsidRDefault="002A60DB" w:rsidP="000E411B">
      <w:pPr>
        <w:spacing w:after="0" w:line="240" w:lineRule="auto"/>
      </w:pPr>
      <w:r>
        <w:t xml:space="preserve">                                                                                             Przewodniczący Rady Gminy</w:t>
      </w:r>
    </w:p>
    <w:p w:rsidR="002A60DB" w:rsidRDefault="002A60DB" w:rsidP="000E411B">
      <w:pPr>
        <w:spacing w:after="0" w:line="240" w:lineRule="auto"/>
      </w:pPr>
    </w:p>
    <w:p w:rsidR="002A60DB" w:rsidRPr="00051829" w:rsidRDefault="002A60DB" w:rsidP="000E411B">
      <w:pPr>
        <w:spacing w:after="0" w:line="240" w:lineRule="auto"/>
      </w:pPr>
      <w:r>
        <w:t xml:space="preserve">                                                                                                       Ewelina Ledzińska</w:t>
      </w: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Pr="00051829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  <w:r w:rsidRPr="00051829">
        <w:rPr>
          <w:i/>
          <w:iCs/>
        </w:rPr>
        <w:t xml:space="preserve">                                                                                                                             </w:t>
      </w: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Default="002A60DB" w:rsidP="0068777E">
      <w:pPr>
        <w:spacing w:after="0" w:line="240" w:lineRule="auto"/>
        <w:jc w:val="right"/>
        <w:rPr>
          <w:i/>
          <w:iCs/>
        </w:rPr>
      </w:pPr>
    </w:p>
    <w:p w:rsidR="002A60DB" w:rsidRPr="00051829" w:rsidRDefault="002A60DB" w:rsidP="0068777E">
      <w:pPr>
        <w:spacing w:after="0" w:line="240" w:lineRule="auto"/>
        <w:jc w:val="right"/>
        <w:rPr>
          <w:i/>
          <w:iCs/>
        </w:rPr>
      </w:pPr>
      <w:r w:rsidRPr="00051829">
        <w:rPr>
          <w:i/>
          <w:iCs/>
        </w:rPr>
        <w:t>Za</w:t>
      </w:r>
      <w:r>
        <w:rPr>
          <w:i/>
          <w:iCs/>
        </w:rPr>
        <w:t>łącznik do Uchwały Nr III/16/2019</w:t>
      </w:r>
    </w:p>
    <w:p w:rsidR="002A60DB" w:rsidRPr="00051829" w:rsidRDefault="002A60DB" w:rsidP="0068777E">
      <w:pPr>
        <w:spacing w:after="0" w:line="240" w:lineRule="auto"/>
        <w:jc w:val="both"/>
        <w:rPr>
          <w:i/>
          <w:iCs/>
        </w:rPr>
      </w:pPr>
      <w:r w:rsidRPr="00051829">
        <w:rPr>
          <w:i/>
          <w:iCs/>
        </w:rPr>
        <w:t xml:space="preserve">                                                                                                               </w:t>
      </w:r>
      <w:r>
        <w:rPr>
          <w:i/>
          <w:iCs/>
        </w:rPr>
        <w:t xml:space="preserve">      </w:t>
      </w:r>
      <w:r w:rsidRPr="00051829">
        <w:rPr>
          <w:i/>
          <w:iCs/>
        </w:rPr>
        <w:t xml:space="preserve">Rady Gminy Świekatowo </w:t>
      </w:r>
    </w:p>
    <w:p w:rsidR="002A60DB" w:rsidRPr="00051829" w:rsidRDefault="002A60DB" w:rsidP="000E411B">
      <w:pPr>
        <w:spacing w:after="0" w:line="240" w:lineRule="auto"/>
        <w:rPr>
          <w:i/>
          <w:iCs/>
        </w:rPr>
      </w:pPr>
      <w:r w:rsidRPr="00051829">
        <w:rPr>
          <w:i/>
          <w:iCs/>
        </w:rPr>
        <w:t xml:space="preserve">                                                   </w:t>
      </w:r>
      <w:r>
        <w:rPr>
          <w:i/>
          <w:iCs/>
        </w:rPr>
        <w:t xml:space="preserve">                                                                  z dnia 28 stycznia 2019 r.</w:t>
      </w:r>
    </w:p>
    <w:p w:rsidR="002A60DB" w:rsidRPr="00051829" w:rsidRDefault="002A60DB" w:rsidP="0068777E">
      <w:pPr>
        <w:spacing w:after="0" w:line="240" w:lineRule="auto"/>
        <w:jc w:val="right"/>
      </w:pPr>
    </w:p>
    <w:p w:rsidR="002A60DB" w:rsidRPr="00051829" w:rsidRDefault="002A60DB" w:rsidP="0068777E">
      <w:pPr>
        <w:spacing w:after="0" w:line="240" w:lineRule="auto"/>
        <w:jc w:val="right"/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 xml:space="preserve">REGULAMIN DOSTARCZANIA WODY I ODPROWADZANIA ŚCIEKÓW 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NA TERENIE GMINY ŚWIEKATOWO</w:t>
      </w:r>
    </w:p>
    <w:p w:rsidR="002A60DB" w:rsidRPr="00051829" w:rsidRDefault="002A60DB" w:rsidP="0068777E">
      <w:pPr>
        <w:spacing w:after="0" w:line="240" w:lineRule="auto"/>
        <w:jc w:val="right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I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Przepisy ogólne</w:t>
      </w:r>
    </w:p>
    <w:p w:rsidR="002A60DB" w:rsidRPr="00051829" w:rsidRDefault="002A60DB" w:rsidP="0068777E">
      <w:pPr>
        <w:spacing w:after="0" w:line="240" w:lineRule="auto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1.  </w:t>
      </w:r>
      <w:r w:rsidRPr="00051829">
        <w:t xml:space="preserve">Regulamin, zwany dalej „regulaminem” określa zasady zbiorowego zaopatrzenia w wodę i zbiorowego odprowadzania ścieków realizowanego na terenie Gminy Świekatowo w tym prawa i obowiązki </w:t>
      </w:r>
      <w:r>
        <w:t>Przedsiębiorstwa</w:t>
      </w:r>
      <w:r w:rsidRPr="00051829">
        <w:t xml:space="preserve"> </w:t>
      </w:r>
      <w:r>
        <w:t xml:space="preserve">wodociągowo-kanalizacyjnego </w:t>
      </w:r>
      <w:r w:rsidRPr="00051829">
        <w:t>w Świekatowie oraz odbiorców usług.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 2.</w:t>
      </w:r>
      <w:r w:rsidRPr="00051829">
        <w:t xml:space="preserve">  Użyte w regulaminie określenia oznaczają: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1) ustawa – ustawa z dnia 7 czerwca 2001r. o zbiorowym zaopatrzeniu w wodę i zbiorowym odprowadzaniu ścieków (Dz. U. z 201</w:t>
      </w:r>
      <w:r>
        <w:t>8</w:t>
      </w:r>
      <w:r w:rsidRPr="00051829">
        <w:t xml:space="preserve">r. poz. </w:t>
      </w:r>
      <w:r>
        <w:t>1152</w:t>
      </w:r>
      <w:r w:rsidRPr="00051829">
        <w:t xml:space="preserve"> z późn. zm.);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2) odbiorca usług - podmiot, o którym mowa w art. 2 pkt 3 ustawy;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3) </w:t>
      </w:r>
      <w:r>
        <w:t xml:space="preserve">przedsiębiorstwo </w:t>
      </w:r>
      <w:r w:rsidRPr="00051829">
        <w:t xml:space="preserve">– </w:t>
      </w:r>
      <w:r>
        <w:t>przedsiębiorstwo</w:t>
      </w:r>
      <w:r w:rsidRPr="00051829">
        <w:t xml:space="preserve"> </w:t>
      </w:r>
      <w:r>
        <w:t>wodociągowo-kanalizacyjne</w:t>
      </w:r>
      <w:r w:rsidRPr="00051829">
        <w:t xml:space="preserve">, 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4) umowa – umowa o zaopatrzenie w wodę lub odprowadzanie ścieków, o której mowa w art. 6 ustawy;                                    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5) wodomierz główny - to przyrząd pomiarowy, o którym mowa w art. 2 pkt 19 ustawy;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6) urządzenie pomiarowe - to przyrząd pomiarowy, o którym mowa w art. 2 pkt 15 ustawy;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7) przyłącze wodociągowe - to przyłącze w rozumieniu art. 2 pkt 6 ustawy;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8) przyłącze kanalizacyjne - to przyłącze w rozumieniu art. 2 pkt 5 ustawy.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II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 xml:space="preserve">Minimalny poziom świadczonych usług w zakresie 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dostarczania wody i odprowadzania ścieków</w:t>
      </w:r>
    </w:p>
    <w:p w:rsidR="002A60DB" w:rsidRPr="00051829" w:rsidRDefault="002A60DB" w:rsidP="0068777E">
      <w:pPr>
        <w:spacing w:after="0" w:line="240" w:lineRule="auto"/>
        <w:rPr>
          <w:b/>
          <w:bCs/>
        </w:rPr>
      </w:pPr>
    </w:p>
    <w:p w:rsidR="002A60DB" w:rsidRPr="00051829" w:rsidRDefault="002A60DB" w:rsidP="008858C6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3</w:t>
      </w:r>
      <w:r w:rsidRPr="00051829">
        <w:rPr>
          <w:b/>
          <w:bCs/>
        </w:rPr>
        <w:t xml:space="preserve">. </w:t>
      </w:r>
      <w:r w:rsidRPr="008858C6">
        <w:t>P</w:t>
      </w:r>
      <w:r>
        <w:t>rzedsiębiorstwo</w:t>
      </w:r>
      <w:r w:rsidRPr="00051829">
        <w:t xml:space="preserve"> </w:t>
      </w:r>
      <w:r w:rsidRPr="0068777E">
        <w:rPr>
          <w:lang w:eastAsia="pl-PL"/>
        </w:rPr>
        <w:t>na podstawie zawartej umowy o zaopatrzenie w wodę lub odprowadzanie ścieków</w:t>
      </w:r>
      <w:r>
        <w:rPr>
          <w:lang w:eastAsia="pl-PL"/>
        </w:rPr>
        <w:t xml:space="preserve"> </w:t>
      </w:r>
      <w:r w:rsidRPr="00051829">
        <w:t>dostarcza wodę i odprowadza ścieki, zapewniając zdolność posiadanych urządzeń, a w szczególności:</w:t>
      </w:r>
    </w:p>
    <w:p w:rsidR="002A60DB" w:rsidRDefault="002A60DB" w:rsidP="0068777E">
      <w:pPr>
        <w:numPr>
          <w:ilvl w:val="0"/>
          <w:numId w:val="4"/>
        </w:numPr>
        <w:spacing w:after="0" w:line="240" w:lineRule="auto"/>
        <w:jc w:val="both"/>
      </w:pPr>
      <w:r w:rsidRPr="00051829">
        <w:t>dostarcza wodę</w:t>
      </w:r>
      <w:r w:rsidRPr="0068777E">
        <w:rPr>
          <w:lang w:eastAsia="pl-PL"/>
        </w:rPr>
        <w:t>,</w:t>
      </w:r>
      <w:r>
        <w:rPr>
          <w:lang w:eastAsia="pl-PL"/>
        </w:rPr>
        <w:t xml:space="preserve"> </w:t>
      </w:r>
      <w:r w:rsidRPr="0068777E">
        <w:rPr>
          <w:lang w:eastAsia="pl-PL"/>
        </w:rPr>
        <w:t>o normatywnej jakości odpowiadającej wodzie przeznaczonej do spożycia przez ludzi, określonej w przepisach wydanych na podstawie art. 13 ustawy</w:t>
      </w:r>
      <w:r>
        <w:rPr>
          <w:lang w:eastAsia="pl-PL"/>
        </w:rPr>
        <w:t xml:space="preserve">, </w:t>
      </w:r>
      <w:r w:rsidRPr="0068777E">
        <w:rPr>
          <w:lang w:eastAsia="pl-PL"/>
        </w:rPr>
        <w:t>w ilości nie mniejszej niż 1,5m</w:t>
      </w:r>
      <w:r w:rsidRPr="0068777E">
        <w:rPr>
          <w:vertAlign w:val="superscript"/>
          <w:lang w:eastAsia="pl-PL"/>
        </w:rPr>
        <w:t>3</w:t>
      </w:r>
      <w:r>
        <w:rPr>
          <w:lang w:eastAsia="pl-PL"/>
        </w:rPr>
        <w:t xml:space="preserve">/h, </w:t>
      </w:r>
      <w:r w:rsidRPr="00051829">
        <w:t>o jakości przeznaczonej do spożycia przez ludzi</w:t>
      </w:r>
      <w:r>
        <w:t>,</w:t>
      </w:r>
      <w:r w:rsidRPr="00051829">
        <w:t xml:space="preserve"> w sposób ciągły i niezawodny,</w:t>
      </w:r>
    </w:p>
    <w:p w:rsidR="002A60DB" w:rsidRPr="00051829" w:rsidRDefault="002A60DB" w:rsidP="0068777E">
      <w:pPr>
        <w:numPr>
          <w:ilvl w:val="0"/>
          <w:numId w:val="4"/>
        </w:numPr>
        <w:spacing w:after="0" w:line="240" w:lineRule="auto"/>
        <w:jc w:val="both"/>
      </w:pPr>
      <w:r w:rsidRPr="00051829">
        <w:t>zapewnia w posiadanej sieci odpowiednie ciśnienie wody</w:t>
      </w:r>
      <w:r>
        <w:t xml:space="preserve"> w</w:t>
      </w:r>
      <w:r w:rsidRPr="00051829">
        <w:t xml:space="preserve"> </w:t>
      </w:r>
      <w:r w:rsidRPr="0068777E">
        <w:rPr>
          <w:lang w:eastAsia="pl-PL"/>
        </w:rPr>
        <w:t>przyłączu, nie niższym niż 0,06 MPa</w:t>
      </w:r>
      <w:r w:rsidRPr="00051829">
        <w:t>,</w:t>
      </w:r>
    </w:p>
    <w:p w:rsidR="002A60DB" w:rsidRPr="00051829" w:rsidRDefault="002A60DB" w:rsidP="0068777E">
      <w:pPr>
        <w:numPr>
          <w:ilvl w:val="0"/>
          <w:numId w:val="4"/>
        </w:numPr>
        <w:spacing w:after="0" w:line="240" w:lineRule="auto"/>
        <w:jc w:val="both"/>
      </w:pPr>
      <w:r w:rsidRPr="00051829">
        <w:t xml:space="preserve">odbiera ścieki w sposób ciągły, o stanie i składzie zgodnym z </w:t>
      </w:r>
      <w:r w:rsidRPr="0068777E">
        <w:rPr>
          <w:lang w:eastAsia="pl-PL"/>
        </w:rPr>
        <w:t>z przepisami art. 9-11 ustawy, w ilości nie mniejszej niż 1,5m</w:t>
      </w:r>
      <w:r w:rsidRPr="0068777E">
        <w:rPr>
          <w:vertAlign w:val="superscript"/>
          <w:lang w:eastAsia="pl-PL"/>
        </w:rPr>
        <w:t>3</w:t>
      </w:r>
      <w:r w:rsidRPr="0068777E">
        <w:rPr>
          <w:lang w:eastAsia="pl-PL"/>
        </w:rPr>
        <w:t>/h</w:t>
      </w:r>
      <w:r w:rsidRPr="00051829">
        <w:t>,</w:t>
      </w:r>
    </w:p>
    <w:p w:rsidR="002A60DB" w:rsidRPr="00051829" w:rsidRDefault="002A60DB" w:rsidP="0068777E">
      <w:pPr>
        <w:numPr>
          <w:ilvl w:val="0"/>
          <w:numId w:val="4"/>
        </w:numPr>
        <w:spacing w:after="0" w:line="240" w:lineRule="auto"/>
        <w:jc w:val="both"/>
      </w:pPr>
      <w:r w:rsidRPr="00051829">
        <w:t>określa dopuszczalne wskaźniki zanieczyszczeń odbieranych ścieków, a także kontroluje, czy jakość przyjmowanych ścieków jest zgodna z obowiązującymi przepisami,</w:t>
      </w:r>
    </w:p>
    <w:p w:rsidR="002A60DB" w:rsidRPr="00051829" w:rsidRDefault="002A60DB" w:rsidP="0068777E">
      <w:pPr>
        <w:numPr>
          <w:ilvl w:val="0"/>
          <w:numId w:val="4"/>
        </w:numPr>
        <w:spacing w:after="0" w:line="240" w:lineRule="auto"/>
        <w:jc w:val="both"/>
      </w:pPr>
      <w:r w:rsidRPr="00051829">
        <w:t>zapewnia spełnianie warunków wprowadzenia ograniczeń dostarczania wody w przypadku wystąpienia jej niedoboru,</w:t>
      </w:r>
    </w:p>
    <w:p w:rsidR="002A60DB" w:rsidRPr="00051829" w:rsidRDefault="002A60DB" w:rsidP="0068777E">
      <w:pPr>
        <w:numPr>
          <w:ilvl w:val="0"/>
          <w:numId w:val="4"/>
        </w:numPr>
        <w:spacing w:after="0" w:line="240" w:lineRule="auto"/>
        <w:jc w:val="both"/>
      </w:pPr>
      <w:r w:rsidRPr="00051829">
        <w:t>dokonuje na własny koszt niezbędnych napraw urządzeń wodociągowych i kanalizacyjnych będących w jego posiadaniu, za wyjątkiem usuwania uszkodzeń powstałych z winy odbiorcy,</w:t>
      </w:r>
    </w:p>
    <w:p w:rsidR="002A60DB" w:rsidRPr="00051829" w:rsidRDefault="002A60DB" w:rsidP="0068777E">
      <w:pPr>
        <w:numPr>
          <w:ilvl w:val="0"/>
          <w:numId w:val="4"/>
        </w:numPr>
        <w:spacing w:after="0" w:line="240" w:lineRule="auto"/>
        <w:jc w:val="both"/>
      </w:pPr>
      <w:r w:rsidRPr="00051829">
        <w:t>prowadzi regularną wewnętrzną kontrolę jakości dostarczanej wody przeznaczonej do spożycia przez ludzi i informuje odbiorców usług o jej jakości.</w:t>
      </w:r>
    </w:p>
    <w:p w:rsidR="002A60DB" w:rsidRDefault="002A60DB" w:rsidP="0068777E">
      <w:pPr>
        <w:spacing w:after="0" w:line="240" w:lineRule="auto"/>
        <w:jc w:val="both"/>
      </w:pPr>
    </w:p>
    <w:p w:rsidR="002A60DB" w:rsidRPr="0068777E" w:rsidRDefault="002A60DB" w:rsidP="008858C6">
      <w:pPr>
        <w:spacing w:after="0" w:line="240" w:lineRule="auto"/>
        <w:ind w:firstLine="708"/>
        <w:jc w:val="both"/>
        <w:rPr>
          <w:lang w:eastAsia="pl-PL"/>
        </w:rPr>
      </w:pPr>
      <w:r w:rsidRPr="008858C6">
        <w:rPr>
          <w:b/>
          <w:bCs/>
          <w:lang w:eastAsia="pl-PL"/>
        </w:rPr>
        <w:t>§  4.</w:t>
      </w:r>
      <w:r w:rsidRPr="008858C6">
        <w:rPr>
          <w:lang w:eastAsia="pl-PL"/>
        </w:rPr>
        <w:t xml:space="preserve">  1.  </w:t>
      </w:r>
      <w:r w:rsidRPr="0068777E">
        <w:rPr>
          <w:lang w:eastAsia="pl-PL"/>
        </w:rPr>
        <w:t>Przedsiębiorstwo prowadzi regularną wewnętrzną kontrolę jakości dostarczanej wody oraz jakości odprowadzanych ścieków bytowych i przemysłowych.</w:t>
      </w:r>
    </w:p>
    <w:p w:rsidR="002A60DB" w:rsidRPr="0068777E" w:rsidRDefault="002A60DB" w:rsidP="008858C6">
      <w:pPr>
        <w:spacing w:after="0" w:line="240" w:lineRule="auto"/>
        <w:ind w:firstLine="708"/>
        <w:jc w:val="both"/>
        <w:rPr>
          <w:lang w:eastAsia="pl-PL"/>
        </w:rPr>
      </w:pPr>
      <w:r w:rsidRPr="008858C6">
        <w:rPr>
          <w:lang w:eastAsia="pl-PL"/>
        </w:rPr>
        <w:t xml:space="preserve">2.  </w:t>
      </w:r>
      <w:r w:rsidRPr="0068777E">
        <w:rPr>
          <w:lang w:eastAsia="pl-PL"/>
        </w:rPr>
        <w:t>Przedsiębiorstwo informuje konsumentów o jakości wody przeznaczonej do spożycia przez ludzi w sposób określony w przepisach wydanych na podstawie art. 13 ustawy.</w:t>
      </w:r>
    </w:p>
    <w:p w:rsidR="002A60DB" w:rsidRDefault="002A60DB" w:rsidP="008858C6">
      <w:pPr>
        <w:spacing w:after="0" w:line="240" w:lineRule="auto"/>
        <w:jc w:val="both"/>
        <w:rPr>
          <w:lang w:eastAsia="pl-PL"/>
        </w:rPr>
      </w:pPr>
    </w:p>
    <w:p w:rsidR="002A60DB" w:rsidRPr="0068777E" w:rsidRDefault="002A60DB" w:rsidP="008858C6">
      <w:pPr>
        <w:spacing w:after="0" w:line="240" w:lineRule="auto"/>
        <w:ind w:firstLine="708"/>
        <w:jc w:val="both"/>
        <w:rPr>
          <w:b/>
          <w:bCs/>
          <w:lang w:eastAsia="pl-PL"/>
        </w:rPr>
      </w:pPr>
      <w:r w:rsidRPr="008858C6">
        <w:rPr>
          <w:b/>
          <w:bCs/>
          <w:lang w:eastAsia="pl-PL"/>
        </w:rPr>
        <w:t xml:space="preserve">§  5.  </w:t>
      </w:r>
      <w:r w:rsidRPr="008858C6">
        <w:rPr>
          <w:lang w:eastAsia="pl-PL"/>
        </w:rPr>
        <w:t xml:space="preserve">1.  </w:t>
      </w:r>
      <w:r w:rsidRPr="0068777E">
        <w:rPr>
          <w:lang w:eastAsia="pl-PL"/>
        </w:rPr>
        <w:t>Przedsiębiorstwo zapewnia prawidłową eksploatację urządzeń wodociągowych i urządzeń kanalizacyjnych, w tym dokonuje na własny koszt niezbędnych napraw.</w:t>
      </w:r>
    </w:p>
    <w:p w:rsidR="002A60DB" w:rsidRPr="0068777E" w:rsidRDefault="002A60DB" w:rsidP="008858C6">
      <w:pPr>
        <w:spacing w:after="0" w:line="240" w:lineRule="auto"/>
        <w:ind w:firstLine="708"/>
        <w:jc w:val="both"/>
        <w:rPr>
          <w:lang w:eastAsia="pl-PL"/>
        </w:rPr>
      </w:pPr>
      <w:r w:rsidRPr="008858C6">
        <w:rPr>
          <w:lang w:eastAsia="pl-PL"/>
        </w:rPr>
        <w:t xml:space="preserve">2.  </w:t>
      </w:r>
      <w:r w:rsidRPr="0068777E">
        <w:rPr>
          <w:lang w:eastAsia="pl-PL"/>
        </w:rPr>
        <w:t>Przedsiębiorstwo zapewnia niezawodne działanie przyłączy wodociągowych i kanalizacyjnych, o ile znajdują się w jego posiadaniu na podstawie tytułu prawnego (własność, prawa obligacyjne).</w:t>
      </w:r>
    </w:p>
    <w:p w:rsidR="002A60DB" w:rsidRPr="0068777E" w:rsidRDefault="002A60DB" w:rsidP="008858C6">
      <w:pPr>
        <w:spacing w:after="0" w:line="240" w:lineRule="auto"/>
        <w:ind w:firstLine="708"/>
        <w:jc w:val="both"/>
        <w:rPr>
          <w:lang w:eastAsia="pl-PL"/>
        </w:rPr>
      </w:pPr>
      <w:r w:rsidRPr="008858C6">
        <w:rPr>
          <w:lang w:eastAsia="pl-PL"/>
        </w:rPr>
        <w:t xml:space="preserve">3.  </w:t>
      </w:r>
      <w:r w:rsidRPr="0068777E">
        <w:rPr>
          <w:lang w:eastAsia="pl-PL"/>
        </w:rPr>
        <w:t>Jeżeli w trakcie eksploatacji przyłącza wodociągowego lub kanalizacyjnego, będącego w posiadaniu Odbiorcy, powstanie zagrożenie istotnego obniżenia poziomu usług świadczonych przez Przedsiębiorstwo, Odbiorca jest zobowiązany do niezwłocznego usunięcia przyczyn zagrożenia.</w:t>
      </w:r>
    </w:p>
    <w:p w:rsidR="002A60DB" w:rsidRPr="0068777E" w:rsidRDefault="002A60DB" w:rsidP="008858C6">
      <w:pPr>
        <w:spacing w:after="0" w:line="240" w:lineRule="auto"/>
        <w:ind w:firstLine="360"/>
        <w:jc w:val="both"/>
        <w:rPr>
          <w:lang w:eastAsia="pl-PL"/>
        </w:rPr>
      </w:pPr>
      <w:r w:rsidRPr="008858C6">
        <w:rPr>
          <w:lang w:eastAsia="pl-PL"/>
        </w:rPr>
        <w:t xml:space="preserve">4.  </w:t>
      </w:r>
      <w:r w:rsidRPr="0068777E">
        <w:rPr>
          <w:lang w:eastAsia="pl-PL"/>
        </w:rPr>
        <w:t>W przypadku, gdy Odbiorca nie usunie zagrożenia, o którym mowa w ust. 3, pomimo wezwania ze strony Przedsiębiorstwa, ma ono prawo podjąć wszelkie działania zmierzające do usunięcia zagrożenia, włącznie z wyłączeniem dostawy wody lub odbioru ścieków.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8858C6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6</w:t>
      </w:r>
      <w:r w:rsidRPr="00051829">
        <w:rPr>
          <w:b/>
          <w:bCs/>
        </w:rPr>
        <w:t xml:space="preserve">. </w:t>
      </w:r>
      <w:r w:rsidRPr="00051829">
        <w:t>Umowa zawarta z odbiorcą usług odprowadzającym ścieki przemysłowe określa:</w:t>
      </w:r>
    </w:p>
    <w:p w:rsidR="002A60DB" w:rsidRPr="00051829" w:rsidRDefault="002A60DB" w:rsidP="0068777E">
      <w:pPr>
        <w:numPr>
          <w:ilvl w:val="0"/>
          <w:numId w:val="5"/>
        </w:numPr>
        <w:spacing w:after="0" w:line="240" w:lineRule="auto"/>
        <w:jc w:val="both"/>
      </w:pPr>
      <w:r w:rsidRPr="00051829">
        <w:t>maksymalne ilości oraz dopuszczalny poziom zanieczyszczeń dostarczanych ścieków wynikający z posiadanych przez przedsiębiorstwo technicznych i technologicznych możliwości ich odprowadzania i oczyszczania,</w:t>
      </w:r>
    </w:p>
    <w:p w:rsidR="002A60DB" w:rsidRPr="00051829" w:rsidRDefault="002A60DB" w:rsidP="0068777E">
      <w:pPr>
        <w:numPr>
          <w:ilvl w:val="0"/>
          <w:numId w:val="5"/>
        </w:numPr>
        <w:spacing w:after="0" w:line="240" w:lineRule="auto"/>
        <w:jc w:val="both"/>
      </w:pPr>
      <w:r w:rsidRPr="00051829">
        <w:t>dopuszczalne zanieczyszczenia w ściekach przemysłowych oraz warunki ich wprowadzania do urządzeń kanalizacyjnych ustalone w urzędem z uwzględnieniem powszechnie obowiązujących przepisów prawa.</w:t>
      </w: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tabs>
          <w:tab w:val="left" w:pos="2565"/>
        </w:tabs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III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Szczegółowe warunki i tryb zawierania umów z odbiorcami usług</w:t>
      </w:r>
    </w:p>
    <w:p w:rsidR="002A60DB" w:rsidRPr="00051829" w:rsidRDefault="002A60DB" w:rsidP="0068777E">
      <w:pPr>
        <w:spacing w:after="0" w:line="240" w:lineRule="auto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b/>
          <w:bCs/>
        </w:rPr>
      </w:pPr>
      <w:r w:rsidRPr="00051829">
        <w:rPr>
          <w:b/>
          <w:bCs/>
        </w:rPr>
        <w:t xml:space="preserve">§ </w:t>
      </w:r>
      <w:r>
        <w:rPr>
          <w:b/>
          <w:bCs/>
        </w:rPr>
        <w:t>7</w:t>
      </w:r>
      <w:r w:rsidRPr="00051829">
        <w:rPr>
          <w:b/>
          <w:bCs/>
        </w:rPr>
        <w:t xml:space="preserve">. </w:t>
      </w:r>
      <w:r w:rsidRPr="00051829">
        <w:t xml:space="preserve">1. </w:t>
      </w:r>
      <w:r w:rsidRPr="0068777E">
        <w:rPr>
          <w:lang w:eastAsia="pl-PL"/>
        </w:rPr>
        <w:t>Przedsiębiorstwo</w:t>
      </w:r>
      <w:r w:rsidRPr="00051829">
        <w:t xml:space="preserve"> zawiera umowę o zaopatrzenie w wodę lub/i umowę na  odprowadzanie ścieków </w:t>
      </w:r>
      <w:r>
        <w:t xml:space="preserve">(zwana dalej „umową”) </w:t>
      </w:r>
      <w:r w:rsidRPr="00051829">
        <w:t xml:space="preserve">na </w:t>
      </w:r>
      <w:r>
        <w:t xml:space="preserve">pisemny </w:t>
      </w:r>
      <w:r w:rsidRPr="00051829">
        <w:t xml:space="preserve">wniosek przyszłego odbiorcy, po spełnieniu przez niego warunków technicznych przyłączenia (w przypadku nowych przyłączy). 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     2. Umowa może być zawarta także z osobą, która korzysta z nieruchomości o nieuregulowanym stanie prawnym.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8</w:t>
      </w:r>
      <w:r w:rsidRPr="00051829">
        <w:rPr>
          <w:b/>
          <w:bCs/>
        </w:rPr>
        <w:t xml:space="preserve">. </w:t>
      </w:r>
      <w:r w:rsidRPr="00051829">
        <w:t>Jeżeli nieruchomość zabudowana jest budynkami wielolokalowymi, umowa zawierana jest z właścicielem budynku lub zarządcą nieruchomości wspólnej.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  <w:r w:rsidRPr="00051829">
        <w:t xml:space="preserve">           </w:t>
      </w: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9</w:t>
      </w:r>
      <w:r w:rsidRPr="00051829">
        <w:rPr>
          <w:b/>
          <w:bCs/>
        </w:rPr>
        <w:t>.</w:t>
      </w:r>
      <w:r w:rsidRPr="00051829">
        <w:t xml:space="preserve">  1. Umowa może być zawarta na czas określony lub nieokreślony.</w:t>
      </w:r>
    </w:p>
    <w:p w:rsidR="002A60DB" w:rsidRPr="00051829" w:rsidRDefault="002A60DB" w:rsidP="0068777E">
      <w:pPr>
        <w:spacing w:after="0" w:line="240" w:lineRule="auto"/>
        <w:ind w:firstLine="360"/>
        <w:jc w:val="both"/>
      </w:pPr>
      <w:r>
        <w:t xml:space="preserve"> </w:t>
      </w:r>
      <w:r>
        <w:tab/>
      </w:r>
      <w:r w:rsidRPr="00051829">
        <w:t>2. Umowa na czas określony może zostać zawarta  na wniosek odbiorcy usług</w:t>
      </w:r>
      <w:r>
        <w:t xml:space="preserve">. </w:t>
      </w: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t>3. Zmiany w umowie mogą być dokonana wyłącznie w drodze aneksu do umowy w formie  pisemnej pod rygorem nieważności.</w:t>
      </w: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t>4. Nie wymaga zachowania zmiany umowy zmiana taryfy i adresu do korespondencji.</w:t>
      </w: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IV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Sposób rozliczeń w oparciu o ceny i stawki opłat ustalone w taryfach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0</w:t>
      </w:r>
      <w:r w:rsidRPr="00051829">
        <w:rPr>
          <w:b/>
          <w:bCs/>
        </w:rPr>
        <w:t xml:space="preserve">. </w:t>
      </w:r>
      <w:r w:rsidRPr="00051829">
        <w:t xml:space="preserve">Rozliczenia za zbiorowe zaopatrzenie w wodę i zbiorowe odprowadzanie ścieków są prowadzone przez </w:t>
      </w:r>
      <w:r w:rsidRPr="0068777E">
        <w:rPr>
          <w:lang w:eastAsia="pl-PL"/>
        </w:rPr>
        <w:t>Przedsiębiorstwo</w:t>
      </w:r>
      <w:r w:rsidRPr="00051829">
        <w:t xml:space="preserve"> z odbiorcami usług na podstawie określonych w taryfach cen i stawek opłat oraz ilości dostarczonej wody w odprowadzonych ścieków.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1</w:t>
      </w:r>
      <w:r w:rsidRPr="00051829">
        <w:rPr>
          <w:b/>
          <w:bCs/>
        </w:rPr>
        <w:t xml:space="preserve">. </w:t>
      </w:r>
      <w:r w:rsidRPr="00051829">
        <w:t>Należność za zbiorowe zaopatrzenie w wodę i zbiorowe odprowadzanie ścieków ustala się jako iloczynu taryfowych cen i stawek opłat oraz odpowiadających im ilości świadczonych usług.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2</w:t>
      </w:r>
      <w:r w:rsidRPr="00051829">
        <w:rPr>
          <w:b/>
          <w:bCs/>
        </w:rPr>
        <w:t xml:space="preserve">. </w:t>
      </w:r>
      <w:r w:rsidRPr="00051829">
        <w:t xml:space="preserve">1. Ilość dostarczonej wody ustala się na podstawie odczytu wodomierza głównego. </w:t>
      </w: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t>2. W przypadku zawarcia umowy z osobami korzystającymi z lokali w budynkach wielolokalowych, ilości dostarczanej wody ustala się na podstawie wodomierzy zainstalowanych przy wszystkich punktach czerpalnych, z uwzględnieniem różnicy wynikającej pomiędzy odczytem wodomierza głównego, a sumą odczytanych wodomierzy przy punktach czerpalnych.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3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>Ilość odprowadzonych ścieków ustala się  na podstawie wskazań licznika poboru wody z wodociągu gminnego w stosunku 1 m</w:t>
      </w:r>
      <w:r w:rsidRPr="00051829">
        <w:rPr>
          <w:color w:val="000000"/>
          <w:vertAlign w:val="superscript"/>
        </w:rPr>
        <w:t xml:space="preserve">3 </w:t>
      </w:r>
      <w:r w:rsidRPr="00051829">
        <w:t xml:space="preserve">wody równy </w:t>
      </w:r>
      <w:r w:rsidRPr="00051829">
        <w:rPr>
          <w:color w:val="000000"/>
        </w:rPr>
        <w:t>1 m</w:t>
      </w:r>
      <w:r w:rsidRPr="00051829">
        <w:rPr>
          <w:color w:val="000000"/>
          <w:vertAlign w:val="superscript"/>
        </w:rPr>
        <w:t xml:space="preserve">3 </w:t>
      </w:r>
      <w:r w:rsidRPr="00051829">
        <w:rPr>
          <w:color w:val="000000"/>
        </w:rPr>
        <w:t>odprowadzonych ścieków.</w:t>
      </w:r>
    </w:p>
    <w:p w:rsidR="002A60DB" w:rsidRPr="00051829" w:rsidRDefault="002A60DB" w:rsidP="0068777E">
      <w:pPr>
        <w:spacing w:after="0" w:line="240" w:lineRule="auto"/>
        <w:ind w:firstLine="708"/>
        <w:jc w:val="both"/>
      </w:pP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  </w:t>
      </w:r>
      <w:r>
        <w:tab/>
      </w:r>
      <w:r w:rsidRPr="00051829">
        <w:rPr>
          <w:b/>
          <w:bCs/>
        </w:rPr>
        <w:t>§ 1</w:t>
      </w:r>
      <w:r>
        <w:rPr>
          <w:b/>
          <w:bCs/>
        </w:rPr>
        <w:t>4</w:t>
      </w:r>
      <w:r w:rsidRPr="00051829">
        <w:rPr>
          <w:b/>
          <w:bCs/>
        </w:rPr>
        <w:t xml:space="preserve">. </w:t>
      </w:r>
      <w:r w:rsidRPr="00051829">
        <w:t xml:space="preserve">1. W rozliczeniach ilości odprowadzanych ścieków ilości bezpowrotnie zużytej wody uwzględnia się wyłącznie w przypadkach, kiedy wielkość jej zużycia na ten cel ustalona jest na podstawie dodatkowego wodomierza zainstalowanego na koszt odbiorcy. </w:t>
      </w: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t>2. W przypadku poboru wody z ujęć odbiorcy, ilość ści</w:t>
      </w:r>
      <w:r>
        <w:t>eków wprowadzonych do urządzeń P</w:t>
      </w:r>
      <w:r w:rsidRPr="00051829">
        <w:t>rzedsiębiorstwa ustala się na podstawie wskazań wodomierza zainstalowanego na własnych ujęciach.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5</w:t>
      </w:r>
      <w:r w:rsidRPr="00051829">
        <w:rPr>
          <w:b/>
          <w:bCs/>
        </w:rPr>
        <w:t xml:space="preserve">. </w:t>
      </w:r>
      <w:r w:rsidRPr="00051829">
        <w:t xml:space="preserve">W przypadku niesprawności wodomierza głównego, jeżeli umowa nie stanowi inaczej, ilość pobranej wody ustala się na podstawie średniego zużycia wody w okresie </w:t>
      </w:r>
      <w:r>
        <w:t>3</w:t>
      </w:r>
      <w:r w:rsidRPr="00051829">
        <w:t xml:space="preserve"> miesięcy przed stwierdzeniem niesprawności wodomierza, a gdy nie to możliwe - na podstawie średniego zużycia wody w analogicznym okresie roku ubiegłego lub iloczynu średniomiesięcznego zużycia wody w roku ubiegłym i liczby miesięcy niesprawności wodomierza.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6</w:t>
      </w:r>
      <w:r w:rsidRPr="00051829">
        <w:rPr>
          <w:b/>
          <w:bCs/>
        </w:rPr>
        <w:t xml:space="preserve">. </w:t>
      </w:r>
      <w:r w:rsidRPr="00051829">
        <w:t xml:space="preserve">1. </w:t>
      </w:r>
      <w:r w:rsidRPr="0068777E">
        <w:rPr>
          <w:lang w:eastAsia="pl-PL"/>
        </w:rPr>
        <w:t>Przedsiębiorstwo</w:t>
      </w:r>
      <w:r w:rsidRPr="00051829">
        <w:t xml:space="preserve"> na wniosek odbiorcy usług dokonuje sprawdzenia prawidłowości działania wodomierza.</w:t>
      </w:r>
    </w:p>
    <w:p w:rsidR="002A60DB" w:rsidRDefault="002A60DB" w:rsidP="0068777E">
      <w:pPr>
        <w:spacing w:after="0" w:line="240" w:lineRule="auto"/>
        <w:jc w:val="both"/>
      </w:pPr>
      <w:r w:rsidRPr="00051829">
        <w:t xml:space="preserve">            2. W przypadku, gdy sprawdzenie o którym mowa w ust. 1 nie potwierdza zgłoszonej przez odbiorcę usługi niesprawności wodomierza, pokrywa on koszty sprawdzenia.</w:t>
      </w:r>
    </w:p>
    <w:p w:rsidR="002A60DB" w:rsidRPr="00051829" w:rsidRDefault="002A60DB" w:rsidP="0068777E">
      <w:pPr>
        <w:spacing w:after="0" w:line="240" w:lineRule="auto"/>
        <w:jc w:val="both"/>
      </w:pPr>
    </w:p>
    <w:p w:rsidR="002A60DB" w:rsidRPr="00051829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7</w:t>
      </w:r>
      <w:r w:rsidRPr="00051829">
        <w:rPr>
          <w:b/>
          <w:bCs/>
        </w:rPr>
        <w:t xml:space="preserve">. </w:t>
      </w:r>
      <w:r w:rsidRPr="00051829">
        <w:t>1. Strony określają w umowie okres obrachunkowy oraz skutki niedotrzymania terminu zapłaty i sposób uiszczania opłat.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      2. Wniesienie przez odbiorcę reklamacji, co do wynikającego z faktury zobowiązania, nie wstrzymuje obowiązku uregulowania określonej w tej fakturze należności. </w:t>
      </w:r>
    </w:p>
    <w:p w:rsidR="002A60DB" w:rsidRPr="00051829" w:rsidRDefault="002A60DB" w:rsidP="0068777E">
      <w:pPr>
        <w:spacing w:after="0" w:line="240" w:lineRule="auto"/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V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Warunki przyłączenia do sieci</w:t>
      </w:r>
    </w:p>
    <w:p w:rsidR="002A60DB" w:rsidRPr="00051829" w:rsidRDefault="002A60DB" w:rsidP="0068777E">
      <w:pPr>
        <w:spacing w:after="0" w:line="240" w:lineRule="auto"/>
        <w:rPr>
          <w:b/>
          <w:bCs/>
        </w:rPr>
      </w:pPr>
    </w:p>
    <w:p w:rsidR="002A60DB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18</w:t>
      </w:r>
      <w:r w:rsidRPr="00051829">
        <w:rPr>
          <w:b/>
          <w:bCs/>
        </w:rPr>
        <w:t xml:space="preserve">. </w:t>
      </w:r>
      <w:r w:rsidRPr="00051829">
        <w:t xml:space="preserve">1. Przyłączenie nieruchomości do sieci wodociągowej lub kanalizacyjnej odbywa się na wniosek osoby ubiegającej się o przyłączenie. </w:t>
      </w:r>
    </w:p>
    <w:p w:rsidR="002A60DB" w:rsidRDefault="002A60DB" w:rsidP="0068777E">
      <w:pPr>
        <w:spacing w:after="0" w:line="240" w:lineRule="auto"/>
        <w:ind w:firstLine="708"/>
        <w:jc w:val="both"/>
        <w:rPr>
          <w:lang w:eastAsia="pl-PL"/>
        </w:rPr>
      </w:pPr>
      <w:r>
        <w:t>2. Wniosek o przyłączenie zawiera co najmniej:</w:t>
      </w:r>
      <w:r>
        <w:rPr>
          <w:lang w:eastAsia="pl-PL"/>
        </w:rPr>
        <w:t xml:space="preserve"> </w:t>
      </w:r>
    </w:p>
    <w:p w:rsidR="002A60DB" w:rsidRDefault="002A60DB" w:rsidP="0068777E">
      <w:pPr>
        <w:spacing w:after="0" w:line="240" w:lineRule="auto"/>
        <w:ind w:firstLine="708"/>
        <w:jc w:val="both"/>
        <w:rPr>
          <w:lang w:eastAsia="pl-PL"/>
        </w:rPr>
      </w:pPr>
      <w:r>
        <w:rPr>
          <w:lang w:eastAsia="pl-PL"/>
        </w:rPr>
        <w:t xml:space="preserve">1) </w:t>
      </w:r>
      <w:r w:rsidRPr="0068777E">
        <w:rPr>
          <w:lang w:eastAsia="pl-PL"/>
        </w:rPr>
        <w:t>imię i nazwisko (lub nazwę) i adres wnioskodawcy;</w:t>
      </w:r>
    </w:p>
    <w:p w:rsidR="002A60DB" w:rsidRDefault="002A60DB" w:rsidP="0068777E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2) adres do korespondencji;</w:t>
      </w:r>
    </w:p>
    <w:p w:rsidR="002A60DB" w:rsidRDefault="002A60DB" w:rsidP="0068777E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3) odpis z właściwego rejestru wskazujący na sposób reprezentacji podmiotu;</w:t>
      </w:r>
    </w:p>
    <w:p w:rsidR="002A60DB" w:rsidRDefault="002A60DB" w:rsidP="0068777E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4) określenie rodzaju instalacji i urządzeń służących do odbioru usług;</w:t>
      </w:r>
    </w:p>
    <w:p w:rsidR="002A60DB" w:rsidRDefault="002A60DB" w:rsidP="0068777E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5) określenie ilości przewidywanego poboru wody, jej przeznaczenia oraz charakterystyki zużycia wody;</w:t>
      </w:r>
    </w:p>
    <w:p w:rsidR="002A60DB" w:rsidRDefault="002A60DB" w:rsidP="0068777E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6) określenie przewidywanej ilości odprowadzanych ścieków i ich rodzaju, a w przypadku dostawców ścieków przemysłowych, również jakości odprowadzanych ścieków oraz zastosowanych lub planowanych do zastosowania urządzeń podczyszczających;</w:t>
      </w:r>
    </w:p>
    <w:p w:rsidR="002A60DB" w:rsidRPr="0068777E" w:rsidRDefault="002A60DB" w:rsidP="0068777E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7) wskazanie planowanego terminu rozpoczęcia poboru wody i dostarczania ścieków.</w:t>
      </w:r>
    </w:p>
    <w:p w:rsidR="002A60DB" w:rsidRPr="00051829" w:rsidRDefault="002A60DB" w:rsidP="0068777E">
      <w:pPr>
        <w:spacing w:after="0" w:line="240" w:lineRule="auto"/>
        <w:ind w:firstLine="708"/>
        <w:jc w:val="both"/>
      </w:pPr>
      <w:r>
        <w:t>3</w:t>
      </w:r>
      <w:r w:rsidRPr="00051829">
        <w:t xml:space="preserve">. Osoba, o której mowa w ust. 1 składa do </w:t>
      </w:r>
      <w:r w:rsidRPr="0068777E">
        <w:rPr>
          <w:lang w:eastAsia="pl-PL"/>
        </w:rPr>
        <w:t>Przedsiębiorstwo</w:t>
      </w:r>
      <w:r w:rsidRPr="00051829">
        <w:t xml:space="preserve"> wniosek o określenie warunków przyłączenia.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      </w:t>
      </w:r>
      <w:r>
        <w:t xml:space="preserve">  3</w:t>
      </w:r>
      <w:r w:rsidRPr="00051829">
        <w:t xml:space="preserve">. Wzór wniosku, o którym mowa w ust. 1 i 2 ustala </w:t>
      </w:r>
      <w:r w:rsidRPr="0068777E">
        <w:rPr>
          <w:lang w:eastAsia="pl-PL"/>
        </w:rPr>
        <w:t>Przedsiębiorstwo</w:t>
      </w:r>
      <w:r w:rsidRPr="00051829">
        <w:t>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  <w:r w:rsidRPr="00051829">
        <w:t xml:space="preserve">            </w:t>
      </w:r>
      <w:r>
        <w:t xml:space="preserve">   </w:t>
      </w:r>
    </w:p>
    <w:p w:rsidR="002A60DB" w:rsidRPr="00051829" w:rsidRDefault="002A60DB" w:rsidP="0068777E">
      <w:pPr>
        <w:spacing w:after="0" w:line="240" w:lineRule="auto"/>
        <w:ind w:firstLine="360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19</w:t>
      </w:r>
      <w:r w:rsidRPr="00051829">
        <w:rPr>
          <w:b/>
          <w:bCs/>
        </w:rPr>
        <w:t xml:space="preserve">. </w:t>
      </w:r>
      <w:r w:rsidRPr="00051829">
        <w:t xml:space="preserve">1. </w:t>
      </w:r>
      <w:r w:rsidRPr="0068777E">
        <w:rPr>
          <w:lang w:eastAsia="pl-PL"/>
        </w:rPr>
        <w:t>Przedsiębiorstwo</w:t>
      </w:r>
      <w:r w:rsidRPr="00051829">
        <w:t xml:space="preserve"> określa warunki przyłączenia i przekazuje je wnioskodawcy w terminie nie dłuższym niż 30 dni od dnia złożenia wniosku. W szczególnie uzasadnionych przypadkach termin ten może ulec przedłużeniu.</w:t>
      </w:r>
    </w:p>
    <w:p w:rsidR="002A60DB" w:rsidRPr="00051829" w:rsidRDefault="002A60DB" w:rsidP="0068777E">
      <w:pPr>
        <w:spacing w:after="0" w:line="240" w:lineRule="auto"/>
        <w:ind w:firstLine="360"/>
        <w:jc w:val="both"/>
      </w:pPr>
      <w:r w:rsidRPr="00051829">
        <w:t>2. Warunki przyłączenia są ważne dwa lata od dnia ich wydania.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</w:t>
      </w:r>
      <w:r>
        <w:t xml:space="preserve">  </w:t>
      </w:r>
      <w:r w:rsidRPr="00051829">
        <w:t xml:space="preserve"> 3. Warunki przyłączenia określają:</w:t>
      </w:r>
    </w:p>
    <w:p w:rsidR="002A60DB" w:rsidRPr="00051829" w:rsidRDefault="002A60DB" w:rsidP="0068777E">
      <w:pPr>
        <w:numPr>
          <w:ilvl w:val="0"/>
          <w:numId w:val="10"/>
        </w:numPr>
        <w:spacing w:after="0" w:line="240" w:lineRule="auto"/>
        <w:jc w:val="both"/>
      </w:pPr>
      <w:r w:rsidRPr="00051829">
        <w:t>miejsca i sposób przyłączenia sieci wodociągowej lub kanalizacyjnej z instalacjami odbiorcy,</w:t>
      </w:r>
    </w:p>
    <w:p w:rsidR="002A60DB" w:rsidRPr="00051829" w:rsidRDefault="002A60DB" w:rsidP="0068777E">
      <w:pPr>
        <w:numPr>
          <w:ilvl w:val="0"/>
          <w:numId w:val="10"/>
        </w:numPr>
        <w:spacing w:after="0" w:line="240" w:lineRule="auto"/>
        <w:jc w:val="both"/>
        <w:rPr>
          <w:color w:val="FF0000"/>
          <w:u w:val="single"/>
        </w:rPr>
      </w:pPr>
      <w:r w:rsidRPr="00051829">
        <w:t>miejsca zainstalowania wodomierza głównego,</w:t>
      </w:r>
    </w:p>
    <w:p w:rsidR="002A60DB" w:rsidRPr="00051829" w:rsidRDefault="002A60DB" w:rsidP="0068777E">
      <w:pPr>
        <w:numPr>
          <w:ilvl w:val="0"/>
          <w:numId w:val="10"/>
        </w:numPr>
        <w:spacing w:after="0" w:line="240" w:lineRule="auto"/>
        <w:jc w:val="both"/>
      </w:pPr>
      <w:r w:rsidRPr="00051829">
        <w:t>termin ważności warunków przyłączenia.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360"/>
        <w:jc w:val="both"/>
      </w:pPr>
      <w:r w:rsidRPr="00051829">
        <w:rPr>
          <w:b/>
          <w:bCs/>
        </w:rPr>
        <w:t>§ 2</w:t>
      </w:r>
      <w:r>
        <w:rPr>
          <w:b/>
          <w:bCs/>
        </w:rPr>
        <w:t>0</w:t>
      </w:r>
      <w:r w:rsidRPr="00051829">
        <w:rPr>
          <w:b/>
          <w:bCs/>
        </w:rPr>
        <w:t xml:space="preserve">. </w:t>
      </w:r>
      <w:r w:rsidRPr="00051829">
        <w:t>Przyłączenie do sieci wodociągowej lub kanalizacyjnej następuje po spełnieniu technicznych warunków przyłączenia określonych przez urząd zwanych dalej „warunkami przyłączenia” i po dokonaniu odbioru końcowego.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360"/>
        <w:jc w:val="both"/>
      </w:pPr>
      <w:r w:rsidRPr="00051829">
        <w:rPr>
          <w:b/>
          <w:bCs/>
        </w:rPr>
        <w:t>§ 2</w:t>
      </w:r>
      <w:r>
        <w:rPr>
          <w:b/>
          <w:bCs/>
        </w:rPr>
        <w:t>1</w:t>
      </w:r>
      <w:r w:rsidRPr="00051829">
        <w:t xml:space="preserve">. 1. Przyłączenie próby  i odbiory częściowe oraz końcowe są przeprowadzane przy udziale upoważnionego przedstawiciela </w:t>
      </w:r>
      <w:r>
        <w:rPr>
          <w:lang w:eastAsia="pl-PL"/>
        </w:rPr>
        <w:t>Przedsiębiorstwa</w:t>
      </w:r>
      <w:r w:rsidRPr="00051829">
        <w:t>.</w:t>
      </w:r>
    </w:p>
    <w:p w:rsidR="002A60DB" w:rsidRPr="00051829" w:rsidRDefault="002A60DB" w:rsidP="0068777E">
      <w:pPr>
        <w:spacing w:after="0" w:line="240" w:lineRule="auto"/>
        <w:ind w:firstLine="360"/>
        <w:jc w:val="both"/>
      </w:pPr>
      <w:r w:rsidRPr="00051829">
        <w:t>2. Wyniki prób i odbiorów, o których mowa w ust. 1 są potwierdzone przez strony w protokołach, których wzory określa urząd.</w:t>
      </w:r>
    </w:p>
    <w:p w:rsidR="002A60DB" w:rsidRPr="00051829" w:rsidRDefault="002A60DB" w:rsidP="0068777E">
      <w:pPr>
        <w:spacing w:after="0" w:line="240" w:lineRule="auto"/>
        <w:ind w:firstLine="360"/>
        <w:jc w:val="both"/>
      </w:pPr>
    </w:p>
    <w:p w:rsidR="002A60DB" w:rsidRPr="00051829" w:rsidRDefault="002A60DB" w:rsidP="0068777E">
      <w:pPr>
        <w:spacing w:after="0" w:line="240" w:lineRule="auto"/>
        <w:ind w:firstLine="360"/>
        <w:jc w:val="both"/>
      </w:pPr>
      <w:r w:rsidRPr="00051829">
        <w:rPr>
          <w:b/>
          <w:bCs/>
        </w:rPr>
        <w:t>§ 2</w:t>
      </w:r>
      <w:r>
        <w:rPr>
          <w:b/>
          <w:bCs/>
        </w:rPr>
        <w:t>2</w:t>
      </w:r>
      <w:r w:rsidRPr="00051829">
        <w:rPr>
          <w:b/>
          <w:bCs/>
        </w:rPr>
        <w:t xml:space="preserve">. </w:t>
      </w:r>
      <w:r w:rsidRPr="00051829">
        <w:t>Realizację budowy przyłącza oraz studni wodomierzowej lub pomieszczeń przewidzianych do lokalizacji wodomierza głównego, jak również montaż urządzeń pomiarowych zapewnia na własny koszt osoba ubiegająca się o przyłączenie nieruchomości do sieci wodociągowej lub kanalizacyjnej.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</w:rPr>
      </w:pPr>
    </w:p>
    <w:p w:rsidR="002A60DB" w:rsidRPr="00051829" w:rsidRDefault="002A60DB" w:rsidP="0068777E">
      <w:pPr>
        <w:spacing w:after="0" w:line="240" w:lineRule="auto"/>
        <w:ind w:firstLine="360"/>
        <w:jc w:val="both"/>
      </w:pPr>
      <w:r w:rsidRPr="00051829">
        <w:rPr>
          <w:b/>
          <w:bCs/>
        </w:rPr>
        <w:t>§ 2</w:t>
      </w:r>
      <w:r>
        <w:rPr>
          <w:b/>
          <w:bCs/>
        </w:rPr>
        <w:t>3</w:t>
      </w:r>
      <w:r w:rsidRPr="00051829">
        <w:rPr>
          <w:b/>
          <w:bCs/>
        </w:rPr>
        <w:t xml:space="preserve">. </w:t>
      </w:r>
      <w:r w:rsidRPr="00051829">
        <w:t>1. Odbiorca odpowiada za zapewnienie niezawodnego działania posiadanych instalacji i przyłączy wodociągowych lub instalacji i przyłączy kanalizacyjnych z urządzeniami pomiarowymi włącznie.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2. Wodomierze </w:t>
      </w:r>
      <w:r w:rsidRPr="00051829">
        <w:rPr>
          <w:color w:val="000000"/>
        </w:rPr>
        <w:t>poza wodomierzem głównym</w:t>
      </w:r>
      <w:r w:rsidRPr="00051829">
        <w:t xml:space="preserve"> są częścią instalacji wewnętrznej i ich montaż, utrzymanie oraz legalizacja obciąża odbiorcę, zgodnie z odrębnymi przepisami.</w:t>
      </w:r>
    </w:p>
    <w:p w:rsidR="002A60DB" w:rsidRPr="00051829" w:rsidRDefault="002A60DB" w:rsidP="0068777E">
      <w:pPr>
        <w:spacing w:after="0" w:line="240" w:lineRule="auto"/>
        <w:jc w:val="both"/>
      </w:pPr>
      <w:r w:rsidRPr="00051829">
        <w:t xml:space="preserve">      3. Odbiorca zobowiązany jest do natychmiastowego usunięcia awarii na przyłączu. Warunki usuwania awarii określa umowa o której mowa w § 6.</w:t>
      </w:r>
    </w:p>
    <w:p w:rsidR="002A60DB" w:rsidRPr="00051829" w:rsidRDefault="002A60DB" w:rsidP="0068777E">
      <w:pPr>
        <w:spacing w:after="0" w:line="240" w:lineRule="auto"/>
        <w:jc w:val="both"/>
        <w:rPr>
          <w:color w:val="000000"/>
        </w:rPr>
      </w:pPr>
      <w:r w:rsidRPr="00051829">
        <w:t xml:space="preserve">     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VI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Sposób dokonywania przez przedsiębiorstwo odbioru wykonanego przyłącza</w:t>
      </w:r>
    </w:p>
    <w:p w:rsidR="002A60DB" w:rsidRPr="00051829" w:rsidRDefault="002A60DB" w:rsidP="0068777E">
      <w:pPr>
        <w:spacing w:after="0" w:line="240" w:lineRule="auto"/>
        <w:rPr>
          <w:b/>
          <w:bCs/>
          <w:color w:val="C00000"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>§ 2</w:t>
      </w:r>
      <w:r>
        <w:rPr>
          <w:b/>
          <w:bCs/>
          <w:color w:val="000000"/>
        </w:rPr>
        <w:t>4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>1. Odbiór przyłącza dokonywany jest na podstawie końcowego odbioru technicznego.</w:t>
      </w:r>
    </w:p>
    <w:p w:rsidR="002A60DB" w:rsidRPr="00051829" w:rsidRDefault="002A60DB" w:rsidP="0068777E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2. Protokół końcowy odbioru technicznego stanowi potwierdzenie prawidłowości wykonania podłączenia, a jego podpisanie przez strony zobowiązuje odbiorcę do zawarcia umowy.</w:t>
      </w:r>
    </w:p>
    <w:p w:rsidR="002A60DB" w:rsidRPr="00051829" w:rsidRDefault="002A60DB" w:rsidP="0068777E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3. W ramach prac związanych z odbiorem przyłącza,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dokonuje sprawdzenia zgodności wykonywanych prac z wydanymi warunkami przyłączenia do sieci wodociągowej i/lub kanalizacyjnej oraz z projektem przyłącza.</w:t>
      </w:r>
    </w:p>
    <w:p w:rsidR="002A60DB" w:rsidRPr="00051829" w:rsidRDefault="002A60DB" w:rsidP="0068777E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4. Wszelkie odcinki przyłącza ulegające częściowemu zakryciu (tzw. prace zanikające) należy zgłaszać do odbioru przed zasypaniem.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  <w:color w:val="000000"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25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>Termin odbioru przyłącza urząd uzgadnia z odbiorcą. Termin ten nie może być dłuższy niż siedem dni robocze od daty zgłoszenia gotowości do odbioru przez przedstawiciela odbiorcy.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  <w:color w:val="000000"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26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>1. Zgłoszenie odbioru technicznego przyłącza powinno zawierać co najmniej:</w:t>
      </w:r>
    </w:p>
    <w:p w:rsidR="002A60DB" w:rsidRPr="00051829" w:rsidRDefault="002A60DB" w:rsidP="0068777E">
      <w:pPr>
        <w:numPr>
          <w:ilvl w:val="0"/>
          <w:numId w:val="11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dane identyfikujące inwestora oraz bezpośredniego wykonawcę przyłącza,</w:t>
      </w:r>
    </w:p>
    <w:p w:rsidR="002A60DB" w:rsidRPr="00051829" w:rsidRDefault="002A60DB" w:rsidP="0068777E">
      <w:pPr>
        <w:numPr>
          <w:ilvl w:val="0"/>
          <w:numId w:val="11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adres przyłącza nieruchomości,</w:t>
      </w:r>
    </w:p>
    <w:p w:rsidR="002A60DB" w:rsidRPr="00051829" w:rsidRDefault="002A60DB" w:rsidP="0068777E">
      <w:pPr>
        <w:numPr>
          <w:ilvl w:val="0"/>
          <w:numId w:val="11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termin odbioru proponowany przez wykonawcę,</w:t>
      </w:r>
    </w:p>
    <w:p w:rsidR="002A60DB" w:rsidRPr="00051829" w:rsidRDefault="002A60DB" w:rsidP="0068777E">
      <w:pPr>
        <w:numPr>
          <w:ilvl w:val="0"/>
          <w:numId w:val="11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inne warunki odbioru np. zamknięcie sieci eksploatowanej.</w:t>
      </w: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color w:val="000000"/>
        </w:rPr>
        <w:t>2. Protokół odbioru technicznego przyłącza powinien zawierać co najmniej:</w:t>
      </w:r>
    </w:p>
    <w:p w:rsidR="002A60DB" w:rsidRPr="00051829" w:rsidRDefault="002A60DB" w:rsidP="0068777E">
      <w:pPr>
        <w:numPr>
          <w:ilvl w:val="0"/>
          <w:numId w:val="12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datę odbioru,</w:t>
      </w:r>
    </w:p>
    <w:p w:rsidR="002A60DB" w:rsidRPr="00051829" w:rsidRDefault="002A60DB" w:rsidP="0068777E">
      <w:pPr>
        <w:numPr>
          <w:ilvl w:val="0"/>
          <w:numId w:val="12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dane techniczne charakteryzujące przedmiot odbioru (średnica, materiał, długość, elementy uzbrojenia),</w:t>
      </w:r>
    </w:p>
    <w:p w:rsidR="002A60DB" w:rsidRPr="00051829" w:rsidRDefault="002A60DB" w:rsidP="0068777E">
      <w:pPr>
        <w:numPr>
          <w:ilvl w:val="0"/>
          <w:numId w:val="12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rodzaj odprowadzanych ścieków dla przyłącza kanalizacyjnego,</w:t>
      </w:r>
    </w:p>
    <w:p w:rsidR="002A60DB" w:rsidRPr="00051829" w:rsidRDefault="002A60DB" w:rsidP="0068777E">
      <w:pPr>
        <w:numPr>
          <w:ilvl w:val="0"/>
          <w:numId w:val="12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wskazanie osób dokonujących odbioru i ich podpisy,</w:t>
      </w:r>
    </w:p>
    <w:p w:rsidR="002A60DB" w:rsidRPr="00051829" w:rsidRDefault="002A60DB" w:rsidP="0068777E">
      <w:pPr>
        <w:numPr>
          <w:ilvl w:val="0"/>
          <w:numId w:val="12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uwagi dotyczące różnic pomiędzy projektem a realizacją przyłącza.</w:t>
      </w: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color w:val="000000"/>
        </w:rPr>
        <w:t xml:space="preserve">3. Zgłoszenie odbioru technicznego wraz z protokołem odbioru technicznego stanowi wniosek o zawarcie umowy, o której mowa w § </w:t>
      </w:r>
      <w:r>
        <w:rPr>
          <w:color w:val="000000"/>
        </w:rPr>
        <w:t>7</w:t>
      </w:r>
      <w:r w:rsidRPr="00051829">
        <w:rPr>
          <w:color w:val="000000"/>
        </w:rPr>
        <w:t>.</w:t>
      </w:r>
    </w:p>
    <w:p w:rsidR="002A60DB" w:rsidRPr="00051829" w:rsidRDefault="002A60DB" w:rsidP="0068777E">
      <w:pPr>
        <w:spacing w:after="0" w:line="240" w:lineRule="auto"/>
        <w:rPr>
          <w:b/>
          <w:bCs/>
          <w:color w:val="000000"/>
        </w:rPr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Rozdział VII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Sposób postępowania w przypadku niedotrzymania ciągłości usług i odpowiednich parametrów dostarczanej wody i wprowadzanych do sieci kanalizacyjnej ścieków</w:t>
      </w:r>
    </w:p>
    <w:p w:rsidR="002A60DB" w:rsidRPr="00051829" w:rsidRDefault="002A60DB" w:rsidP="0068777E">
      <w:pPr>
        <w:spacing w:after="0" w:line="240" w:lineRule="auto"/>
        <w:rPr>
          <w:b/>
          <w:bCs/>
          <w:color w:val="000000"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27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 xml:space="preserve">1.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zobowiązan</w:t>
      </w:r>
      <w:r>
        <w:rPr>
          <w:color w:val="000000"/>
        </w:rPr>
        <w:t>e</w:t>
      </w:r>
      <w:r w:rsidRPr="00051829">
        <w:rPr>
          <w:color w:val="000000"/>
        </w:rPr>
        <w:t xml:space="preserve"> jest do udzielania odbiorcom usług informacji dotyczących występujących zakłóceń zaopatrzenia w wodę i odprowadzania ścieków oraz awarii urządzeń wodociągowych i kanalizacyjnych.   </w:t>
      </w: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color w:val="000000"/>
        </w:rPr>
        <w:t xml:space="preserve">2. O planowanych przerwach lub ograniczeniach w dostawie wody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powinn</w:t>
      </w:r>
      <w:r>
        <w:rPr>
          <w:color w:val="000000"/>
        </w:rPr>
        <w:t>o</w:t>
      </w:r>
      <w:r w:rsidRPr="00051829">
        <w:rPr>
          <w:color w:val="000000"/>
        </w:rPr>
        <w:t xml:space="preserve"> poinformować odbiorców w sposób zwyczajowo przyjęty, co najmniej na dwa dni przed planowanym terminem.</w:t>
      </w:r>
    </w:p>
    <w:p w:rsidR="002A60DB" w:rsidRPr="00051829" w:rsidRDefault="002A60DB" w:rsidP="0068777E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3. Wstrzymanie zaopatrzenia w wodę i odprowadzania ścieków może nastąpić bez uprzedniego zawiadomienia odbiorców usług w przypadkach, gdy występują warunki stwarzające zagrożenie dla życia, zdrowia i środowiska lub uniemożliwiające świadczenie usług.</w:t>
      </w:r>
    </w:p>
    <w:p w:rsidR="002A60DB" w:rsidRPr="00051829" w:rsidRDefault="002A60DB" w:rsidP="0068777E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4. W razie przerwy w dostawie wody przekraczającej 12 godzin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powinn</w:t>
      </w:r>
      <w:r>
        <w:rPr>
          <w:color w:val="000000"/>
        </w:rPr>
        <w:t>o</w:t>
      </w:r>
      <w:r w:rsidRPr="00051829">
        <w:rPr>
          <w:color w:val="000000"/>
        </w:rPr>
        <w:t xml:space="preserve"> zapewnić zastępczy punkt poboru wody i poinformować odbiorców o jego lokalizacji.</w:t>
      </w:r>
    </w:p>
    <w:p w:rsidR="002A60DB" w:rsidRPr="00051829" w:rsidRDefault="002A60DB" w:rsidP="0068777E">
      <w:pPr>
        <w:spacing w:after="0" w:line="240" w:lineRule="auto"/>
        <w:rPr>
          <w:color w:val="000000"/>
        </w:rPr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 xml:space="preserve">Rozdział </w:t>
      </w:r>
      <w:r>
        <w:rPr>
          <w:b/>
          <w:bCs/>
          <w:color w:val="000000"/>
        </w:rPr>
        <w:t>VII</w:t>
      </w:r>
      <w:r w:rsidRPr="00051829">
        <w:rPr>
          <w:b/>
          <w:bCs/>
          <w:color w:val="000000"/>
        </w:rPr>
        <w:t>I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Standardy obsługi odbiorców usług, a w szczególności sposoby reklamacji oraz wymiany informacji dotyczących zakłóceń w dostawie wody i odprowadzaniu ścieków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28</w:t>
      </w:r>
      <w:r w:rsidRPr="00051829">
        <w:rPr>
          <w:b/>
          <w:bCs/>
          <w:color w:val="000000"/>
        </w:rPr>
        <w:t xml:space="preserve">.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zapewnia odpowiedni poziom obsługi klienta poprzez pracowników działających w strukturze organizacyjnej oraz udzielanie informacji dotyczących sposobu realizacji oferowanych usług, a także informacji o obowiązujących taryfach.</w:t>
      </w: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29</w:t>
      </w:r>
      <w:r w:rsidRPr="00051829">
        <w:rPr>
          <w:b/>
          <w:bCs/>
          <w:color w:val="000000"/>
        </w:rPr>
        <w:t xml:space="preserve">.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zobowiązan</w:t>
      </w:r>
      <w:r>
        <w:rPr>
          <w:color w:val="000000"/>
        </w:rPr>
        <w:t>e</w:t>
      </w:r>
      <w:r w:rsidRPr="00051829">
        <w:rPr>
          <w:color w:val="000000"/>
        </w:rPr>
        <w:t xml:space="preserve"> jest do udzielania na żądanie odbiorców informacji w związku z niedotrzymaniem ciągłości usług nie później niż w ciągu:</w:t>
      </w:r>
    </w:p>
    <w:p w:rsidR="002A60DB" w:rsidRPr="00051829" w:rsidRDefault="002A60DB" w:rsidP="006877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12 godzin - na telefoniczne żądanie określenia przewidywanego terminu usunięcia przerw i zakłóceń w świadczeniu usług,</w:t>
      </w:r>
    </w:p>
    <w:p w:rsidR="002A60DB" w:rsidRPr="00051829" w:rsidRDefault="002A60DB" w:rsidP="006877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7 dni - na pisemne żądanie usunięcia przerw i zakłóceń w świadczeniu usług.</w:t>
      </w:r>
    </w:p>
    <w:p w:rsidR="002A60DB" w:rsidRPr="00051829" w:rsidRDefault="002A60DB" w:rsidP="0068777E">
      <w:pPr>
        <w:spacing w:after="0" w:line="240" w:lineRule="auto"/>
        <w:jc w:val="both"/>
        <w:rPr>
          <w:b/>
          <w:bCs/>
          <w:color w:val="000000"/>
        </w:rPr>
      </w:pPr>
    </w:p>
    <w:p w:rsidR="002A60DB" w:rsidRPr="00051829" w:rsidRDefault="002A60DB" w:rsidP="0068777E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>§ 3</w:t>
      </w:r>
      <w:r>
        <w:rPr>
          <w:b/>
          <w:bCs/>
          <w:color w:val="000000"/>
        </w:rPr>
        <w:t>0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 xml:space="preserve">1. Odbiorca usług ma prawo do zgłaszania reklamacji dotyczących ilości i jakości świadczonych usług oraz wysokości opłat za usługi świadczone przez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>.</w:t>
      </w:r>
    </w:p>
    <w:p w:rsidR="002A60DB" w:rsidRPr="00051829" w:rsidRDefault="002A60DB" w:rsidP="0068777E">
      <w:pPr>
        <w:pStyle w:val="ListParagraph"/>
        <w:spacing w:after="0" w:line="240" w:lineRule="auto"/>
        <w:ind w:left="0" w:firstLine="708"/>
        <w:jc w:val="both"/>
        <w:rPr>
          <w:color w:val="000000"/>
        </w:rPr>
      </w:pPr>
      <w:r w:rsidRPr="00051829">
        <w:rPr>
          <w:color w:val="000000"/>
        </w:rPr>
        <w:t xml:space="preserve">2. Reklamacje, o których mowa w ust. 1 wnoszone są na piśmie przez zainteresowanego.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odpowiada na reklamacje w terminie 14 dni od daty jej wpływu. Termin ten może ulec przedłużeniu, jeżeli istnieje konieczność przeprowadzenia szczegółowego postępowania wyjaśniającego.</w:t>
      </w:r>
    </w:p>
    <w:p w:rsidR="002A60DB" w:rsidRPr="00051829" w:rsidRDefault="002A60DB" w:rsidP="0068777E">
      <w:pPr>
        <w:spacing w:after="0" w:line="240" w:lineRule="auto"/>
        <w:rPr>
          <w:b/>
          <w:bCs/>
          <w:color w:val="000000"/>
        </w:rPr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 xml:space="preserve">Rozdział </w:t>
      </w:r>
      <w:r>
        <w:rPr>
          <w:b/>
          <w:bCs/>
          <w:color w:val="000000"/>
        </w:rPr>
        <w:t>I</w:t>
      </w:r>
      <w:r w:rsidRPr="00051829">
        <w:rPr>
          <w:b/>
          <w:bCs/>
          <w:color w:val="000000"/>
        </w:rPr>
        <w:t>X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Warunki dostawy wody na cele przeciwpożarowe.</w:t>
      </w:r>
    </w:p>
    <w:p w:rsidR="002A60DB" w:rsidRPr="00051829" w:rsidRDefault="002A60DB" w:rsidP="0068777E">
      <w:pPr>
        <w:spacing w:after="0" w:line="240" w:lineRule="auto"/>
        <w:rPr>
          <w:b/>
          <w:bCs/>
          <w:color w:val="000000"/>
        </w:rPr>
      </w:pPr>
    </w:p>
    <w:p w:rsidR="002A60DB" w:rsidRDefault="002A60DB" w:rsidP="0068777E">
      <w:pPr>
        <w:spacing w:after="0" w:line="240" w:lineRule="auto"/>
        <w:ind w:firstLine="708"/>
        <w:jc w:val="both"/>
      </w:pPr>
      <w:r w:rsidRPr="00051829">
        <w:rPr>
          <w:b/>
          <w:bCs/>
          <w:color w:val="000000"/>
        </w:rPr>
        <w:t>§ 3</w:t>
      </w:r>
      <w:r>
        <w:rPr>
          <w:b/>
          <w:bCs/>
          <w:color w:val="000000"/>
        </w:rPr>
        <w:t>1</w:t>
      </w:r>
      <w:r w:rsidRPr="00051829">
        <w:rPr>
          <w:b/>
          <w:bCs/>
          <w:color w:val="000000"/>
        </w:rPr>
        <w:t xml:space="preserve">. </w:t>
      </w:r>
      <w:r>
        <w:rPr>
          <w:rStyle w:val="alb"/>
        </w:rPr>
        <w:t xml:space="preserve">1.  </w:t>
      </w:r>
      <w:r>
        <w:t xml:space="preserve">Punktami przeznaczonymi do poboru wody na cele gaśnicze z sieci wodociągowej są hydranty przeciwpożarowe lub inne miejsca uzgodnione z </w:t>
      </w:r>
      <w:r w:rsidRPr="0068777E">
        <w:rPr>
          <w:lang w:eastAsia="pl-PL"/>
        </w:rPr>
        <w:t>Przedsiębiorstw</w:t>
      </w:r>
      <w:r>
        <w:rPr>
          <w:lang w:eastAsia="pl-PL"/>
        </w:rPr>
        <w:t>em</w:t>
      </w:r>
      <w:r>
        <w:t>.</w:t>
      </w:r>
    </w:p>
    <w:p w:rsidR="002A60DB" w:rsidRDefault="002A60DB" w:rsidP="0068777E">
      <w:pPr>
        <w:spacing w:after="0" w:line="240" w:lineRule="auto"/>
        <w:ind w:firstLine="708"/>
        <w:jc w:val="both"/>
      </w:pPr>
      <w:r>
        <w:rPr>
          <w:rStyle w:val="alb"/>
        </w:rPr>
        <w:t xml:space="preserve">2.  </w:t>
      </w:r>
      <w:r>
        <w:t xml:space="preserve">Jednostki straży pożarnej gaszące pożar i dokonujące poboru wody na cele przeciwpożarowe z sieci </w:t>
      </w:r>
      <w:r w:rsidRPr="0068777E">
        <w:rPr>
          <w:lang w:eastAsia="pl-PL"/>
        </w:rPr>
        <w:t>Przedsiębiorstwo</w:t>
      </w:r>
      <w:r>
        <w:t xml:space="preserve"> zobowiązane są do :</w:t>
      </w:r>
    </w:p>
    <w:p w:rsidR="002A60DB" w:rsidRPr="00051829" w:rsidRDefault="002A60DB" w:rsidP="0068777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powiadomienia </w:t>
      </w:r>
      <w:r w:rsidRPr="0068777E">
        <w:rPr>
          <w:lang w:eastAsia="pl-PL"/>
        </w:rPr>
        <w:t>Przedsiębiorstw</w:t>
      </w:r>
      <w:r>
        <w:rPr>
          <w:lang w:eastAsia="pl-PL"/>
        </w:rPr>
        <w:t>a</w:t>
      </w:r>
      <w:r w:rsidRPr="00051829">
        <w:rPr>
          <w:color w:val="000000"/>
        </w:rPr>
        <w:t xml:space="preserve"> o miejscu pożaru niezwłocznie po otrzymaniu zgłoszenia lub po zakończeniu akcji, nie później jednak niż 24 godziny od przyjęcia zgłoszenia,</w:t>
      </w:r>
    </w:p>
    <w:p w:rsidR="002A60DB" w:rsidRPr="00051829" w:rsidRDefault="002A60DB" w:rsidP="0068777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podania czasu akcji wraz z określeniem punktów poboru i ilości pobranej wody.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Rozdział X</w:t>
      </w:r>
    </w:p>
    <w:p w:rsidR="002A60DB" w:rsidRPr="00051829" w:rsidRDefault="002A60DB" w:rsidP="0068777E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Postanowienia końcowe</w:t>
      </w:r>
    </w:p>
    <w:p w:rsidR="002A60DB" w:rsidRPr="00051829" w:rsidRDefault="002A60DB" w:rsidP="0068777E">
      <w:pPr>
        <w:spacing w:after="0" w:line="240" w:lineRule="auto"/>
        <w:rPr>
          <w:b/>
          <w:bCs/>
          <w:color w:val="000000"/>
        </w:rPr>
      </w:pPr>
    </w:p>
    <w:p w:rsidR="002A60DB" w:rsidRDefault="002A60DB" w:rsidP="0068777E">
      <w:pPr>
        <w:tabs>
          <w:tab w:val="left" w:pos="900"/>
        </w:tabs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3</w:t>
      </w:r>
      <w:r w:rsidRPr="00051829">
        <w:rPr>
          <w:b/>
          <w:bCs/>
          <w:color w:val="000000"/>
        </w:rPr>
        <w:t xml:space="preserve">2. </w:t>
      </w:r>
      <w:r w:rsidRPr="0068777E">
        <w:rPr>
          <w:lang w:eastAsia="pl-PL"/>
        </w:rPr>
        <w:t>Przedsiębiorstwo</w:t>
      </w:r>
      <w:r w:rsidRPr="00051829">
        <w:rPr>
          <w:b/>
          <w:bCs/>
          <w:color w:val="000000"/>
        </w:rPr>
        <w:t xml:space="preserve"> </w:t>
      </w:r>
      <w:r w:rsidRPr="00051829">
        <w:rPr>
          <w:color w:val="000000"/>
        </w:rPr>
        <w:t>zobowiązan</w:t>
      </w:r>
      <w:r>
        <w:rPr>
          <w:color w:val="000000"/>
        </w:rPr>
        <w:t>e</w:t>
      </w:r>
      <w:r w:rsidRPr="00051829">
        <w:rPr>
          <w:color w:val="000000"/>
        </w:rPr>
        <w:t xml:space="preserve"> jest do udostępnienia na żądanie odbiorcy </w:t>
      </w:r>
      <w:r>
        <w:rPr>
          <w:color w:val="000000"/>
        </w:rPr>
        <w:t xml:space="preserve">tekstu </w:t>
      </w:r>
      <w:r w:rsidRPr="00051829">
        <w:rPr>
          <w:color w:val="000000"/>
        </w:rPr>
        <w:t>niniejszego regulaminu.</w:t>
      </w:r>
    </w:p>
    <w:p w:rsidR="002A60DB" w:rsidRDefault="002A60DB" w:rsidP="0068777E">
      <w:pPr>
        <w:tabs>
          <w:tab w:val="left" w:pos="900"/>
        </w:tabs>
        <w:spacing w:after="0" w:line="240" w:lineRule="auto"/>
        <w:ind w:firstLine="708"/>
        <w:jc w:val="both"/>
        <w:rPr>
          <w:color w:val="000000"/>
        </w:rPr>
      </w:pPr>
    </w:p>
    <w:p w:rsidR="002A60DB" w:rsidRDefault="002A60DB" w:rsidP="0068777E">
      <w:pPr>
        <w:tabs>
          <w:tab w:val="left" w:pos="900"/>
        </w:tabs>
        <w:spacing w:after="0" w:line="240" w:lineRule="auto"/>
        <w:ind w:firstLine="708"/>
        <w:jc w:val="both"/>
        <w:rPr>
          <w:color w:val="000000"/>
        </w:rPr>
      </w:pPr>
    </w:p>
    <w:p w:rsidR="002A60DB" w:rsidRPr="00051829" w:rsidRDefault="002A60DB" w:rsidP="000E411B">
      <w:pPr>
        <w:spacing w:after="0" w:line="240" w:lineRule="auto"/>
      </w:pPr>
      <w:r>
        <w:rPr>
          <w:color w:val="000000"/>
        </w:rPr>
        <w:t xml:space="preserve">                                                                                          </w:t>
      </w:r>
    </w:p>
    <w:p w:rsidR="002A60DB" w:rsidRPr="00051829" w:rsidRDefault="002A60DB" w:rsidP="000E411B">
      <w:pPr>
        <w:spacing w:after="0" w:line="240" w:lineRule="auto"/>
      </w:pPr>
    </w:p>
    <w:p w:rsidR="002A60DB" w:rsidRPr="00051829" w:rsidRDefault="002A60DB" w:rsidP="000E411B">
      <w:pPr>
        <w:spacing w:after="0" w:line="240" w:lineRule="auto"/>
      </w:pPr>
      <w:r>
        <w:t xml:space="preserve">                                                                                                            Przewodniczący Rady Gminy</w:t>
      </w:r>
    </w:p>
    <w:p w:rsidR="002A60DB" w:rsidRDefault="002A60DB" w:rsidP="000E411B">
      <w:pPr>
        <w:spacing w:after="0" w:line="240" w:lineRule="auto"/>
      </w:pPr>
    </w:p>
    <w:p w:rsidR="002A60DB" w:rsidRPr="00051829" w:rsidRDefault="002A60DB" w:rsidP="000E411B">
      <w:pPr>
        <w:spacing w:after="0" w:line="240" w:lineRule="auto"/>
      </w:pPr>
      <w:r>
        <w:t xml:space="preserve">                                                                                                                      Ewelina Ledzińska</w:t>
      </w:r>
    </w:p>
    <w:p w:rsidR="002A60DB" w:rsidRPr="0068777E" w:rsidRDefault="002A60DB" w:rsidP="0068777E">
      <w:pPr>
        <w:tabs>
          <w:tab w:val="left" w:pos="900"/>
        </w:tabs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  </w:t>
      </w:r>
    </w:p>
    <w:sectPr w:rsidR="002A60DB" w:rsidRPr="0068777E" w:rsidSect="00B81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26AE4"/>
    <w:multiLevelType w:val="hybridMultilevel"/>
    <w:tmpl w:val="FF8A11C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6627CE"/>
    <w:multiLevelType w:val="hybridMultilevel"/>
    <w:tmpl w:val="F82C5B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407DF6"/>
    <w:multiLevelType w:val="hybridMultilevel"/>
    <w:tmpl w:val="361C30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24DA09DE"/>
    <w:multiLevelType w:val="hybridMultilevel"/>
    <w:tmpl w:val="21C87E00"/>
    <w:lvl w:ilvl="0" w:tplc="3F368808">
      <w:start w:val="1"/>
      <w:numFmt w:val="decimal"/>
      <w:lvlText w:val="%1)"/>
      <w:lvlJc w:val="left"/>
      <w:pPr>
        <w:ind w:left="1668" w:hanging="9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9F65C6"/>
    <w:multiLevelType w:val="hybridMultilevel"/>
    <w:tmpl w:val="C02E25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773586"/>
    <w:multiLevelType w:val="hybridMultilevel"/>
    <w:tmpl w:val="8E0E43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E469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B3535C"/>
    <w:multiLevelType w:val="hybridMultilevel"/>
    <w:tmpl w:val="6B728CCC"/>
    <w:lvl w:ilvl="0" w:tplc="E994619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C0C73"/>
    <w:multiLevelType w:val="hybridMultilevel"/>
    <w:tmpl w:val="620CD3E2"/>
    <w:lvl w:ilvl="0" w:tplc="2CD411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4D7B0B"/>
    <w:multiLevelType w:val="hybridMultilevel"/>
    <w:tmpl w:val="45E60CE0"/>
    <w:lvl w:ilvl="0" w:tplc="C850452E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50B20C91"/>
    <w:multiLevelType w:val="hybridMultilevel"/>
    <w:tmpl w:val="A016D2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46760E"/>
    <w:multiLevelType w:val="hybridMultilevel"/>
    <w:tmpl w:val="5F526A26"/>
    <w:lvl w:ilvl="0" w:tplc="A8E872C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AF6F68"/>
    <w:multiLevelType w:val="hybridMultilevel"/>
    <w:tmpl w:val="ADFAC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7814A5"/>
    <w:multiLevelType w:val="hybridMultilevel"/>
    <w:tmpl w:val="F284620C"/>
    <w:lvl w:ilvl="0" w:tplc="F266D3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933422"/>
    <w:multiLevelType w:val="hybridMultilevel"/>
    <w:tmpl w:val="EED279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0"/>
  </w:num>
  <w:num w:numId="5">
    <w:abstractNumId w:val="1"/>
  </w:num>
  <w:num w:numId="6">
    <w:abstractNumId w:val="4"/>
  </w:num>
  <w:num w:numId="7">
    <w:abstractNumId w:val="9"/>
  </w:num>
  <w:num w:numId="8">
    <w:abstractNumId w:val="8"/>
  </w:num>
  <w:num w:numId="9">
    <w:abstractNumId w:val="11"/>
  </w:num>
  <w:num w:numId="10">
    <w:abstractNumId w:val="7"/>
  </w:num>
  <w:num w:numId="11">
    <w:abstractNumId w:val="5"/>
  </w:num>
  <w:num w:numId="12">
    <w:abstractNumId w:val="13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829"/>
    <w:rsid w:val="000221A9"/>
    <w:rsid w:val="00051829"/>
    <w:rsid w:val="000E411B"/>
    <w:rsid w:val="0015105E"/>
    <w:rsid w:val="00183A96"/>
    <w:rsid w:val="00270AF2"/>
    <w:rsid w:val="002940BC"/>
    <w:rsid w:val="002A60DB"/>
    <w:rsid w:val="002B0C5F"/>
    <w:rsid w:val="00311C49"/>
    <w:rsid w:val="004363C0"/>
    <w:rsid w:val="004510C9"/>
    <w:rsid w:val="0068777E"/>
    <w:rsid w:val="006B26E4"/>
    <w:rsid w:val="007066EB"/>
    <w:rsid w:val="008858C6"/>
    <w:rsid w:val="00B205DD"/>
    <w:rsid w:val="00B8194B"/>
    <w:rsid w:val="00B82C9F"/>
    <w:rsid w:val="00BE73C1"/>
    <w:rsid w:val="00C752DB"/>
    <w:rsid w:val="00D55C31"/>
    <w:rsid w:val="00DD4A47"/>
    <w:rsid w:val="00E441A2"/>
    <w:rsid w:val="00E443A2"/>
    <w:rsid w:val="00F207D0"/>
    <w:rsid w:val="00FD0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82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51829"/>
    <w:pPr>
      <w:ind w:left="720"/>
    </w:pPr>
  </w:style>
  <w:style w:type="character" w:customStyle="1" w:styleId="alb">
    <w:name w:val="a_lb"/>
    <w:basedOn w:val="DefaultParagraphFont"/>
    <w:uiPriority w:val="99"/>
    <w:rsid w:val="0068777E"/>
  </w:style>
  <w:style w:type="paragraph" w:styleId="NormalWeb">
    <w:name w:val="Normal (Web)"/>
    <w:basedOn w:val="Normal"/>
    <w:uiPriority w:val="99"/>
    <w:semiHidden/>
    <w:rsid w:val="00687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64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4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4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64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648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64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4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648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648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648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4648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64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4648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648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648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4648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648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648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648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648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4648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648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464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648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6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4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4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64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64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648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48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648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648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648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4648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648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648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4648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4648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464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648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64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4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4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4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64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64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648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48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648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648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648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4648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648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648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648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8</Pages>
  <Words>2691</Words>
  <Characters>16149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skwierczynskim</dc:creator>
  <cp:keywords/>
  <dc:description/>
  <cp:lastModifiedBy>TH</cp:lastModifiedBy>
  <cp:revision>5</cp:revision>
  <cp:lastPrinted>2019-01-14T07:57:00Z</cp:lastPrinted>
  <dcterms:created xsi:type="dcterms:W3CDTF">2018-12-13T11:29:00Z</dcterms:created>
  <dcterms:modified xsi:type="dcterms:W3CDTF">2019-01-29T09:47:00Z</dcterms:modified>
</cp:coreProperties>
</file>