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688B" w:rsidRPr="006D4738" w:rsidRDefault="004F688B" w:rsidP="007838C2">
      <w:pPr>
        <w:pStyle w:val="BodyText3"/>
        <w:ind w:left="4248" w:firstLine="708"/>
        <w:rPr>
          <w:rFonts w:cs="Calibri"/>
        </w:rPr>
      </w:pPr>
      <w:r w:rsidRPr="006D4738">
        <w:t xml:space="preserve">     </w:t>
      </w:r>
      <w:r>
        <w:t xml:space="preserve">              </w:t>
      </w:r>
      <w:r w:rsidRPr="006D4738">
        <w:t xml:space="preserve">     Za</w:t>
      </w:r>
      <w:r>
        <w:t>łącznik do uchwały nr II/7/2018</w:t>
      </w:r>
    </w:p>
    <w:p w:rsidR="004F688B" w:rsidRPr="006D4738" w:rsidRDefault="004F688B" w:rsidP="007838C2">
      <w:pPr>
        <w:pStyle w:val="Heading4"/>
        <w:spacing w:before="0"/>
        <w:rPr>
          <w:rFonts w:ascii="Times New Roman" w:hAnsi="Times New Roman" w:cs="Times New Roman"/>
          <w:sz w:val="24"/>
          <w:szCs w:val="24"/>
        </w:rPr>
      </w:pPr>
      <w:r w:rsidRPr="006D4738">
        <w:rPr>
          <w:rFonts w:ascii="Times New Roman" w:hAnsi="Times New Roman" w:cs="Times New Roman"/>
          <w:sz w:val="24"/>
          <w:szCs w:val="24"/>
        </w:rPr>
        <w:t xml:space="preserve">                                                                                             </w:t>
      </w:r>
      <w:r w:rsidRPr="006D4738">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6D4738">
        <w:rPr>
          <w:rFonts w:ascii="Times New Roman" w:hAnsi="Times New Roman" w:cs="Times New Roman"/>
          <w:sz w:val="24"/>
          <w:szCs w:val="24"/>
        </w:rPr>
        <w:t>Rady Gminy Świekatowo</w:t>
      </w:r>
    </w:p>
    <w:p w:rsidR="004F688B" w:rsidRPr="006D4738" w:rsidRDefault="004F688B" w:rsidP="007838C2">
      <w:pPr>
        <w:pStyle w:val="BodyText3"/>
        <w:rPr>
          <w:rFonts w:cs="Calibri"/>
        </w:rPr>
      </w:pPr>
      <w:r w:rsidRPr="006D4738">
        <w:t xml:space="preserve">                                                                                         </w:t>
      </w:r>
      <w:r>
        <w:t xml:space="preserve">     </w:t>
      </w:r>
      <w:r>
        <w:tab/>
      </w:r>
      <w:r>
        <w:tab/>
        <w:t xml:space="preserve"> z dnia 28 grudnia 2018 r.</w:t>
      </w:r>
    </w:p>
    <w:p w:rsidR="004F688B" w:rsidRPr="006D4738" w:rsidRDefault="004F688B" w:rsidP="007838C2">
      <w:pPr>
        <w:pStyle w:val="BodyText2"/>
        <w:jc w:val="center"/>
        <w:rPr>
          <w:rFonts w:cs="Calibri"/>
          <w:sz w:val="24"/>
          <w:szCs w:val="24"/>
        </w:rPr>
      </w:pPr>
    </w:p>
    <w:p w:rsidR="004F688B" w:rsidRPr="006D4738" w:rsidRDefault="004F688B" w:rsidP="007838C2">
      <w:pPr>
        <w:pStyle w:val="BodyText2"/>
        <w:jc w:val="center"/>
        <w:rPr>
          <w:rFonts w:cs="Calibri"/>
          <w:sz w:val="24"/>
          <w:szCs w:val="24"/>
        </w:rPr>
      </w:pPr>
    </w:p>
    <w:p w:rsidR="004F688B" w:rsidRPr="006D4738" w:rsidRDefault="004F688B" w:rsidP="007838C2">
      <w:pPr>
        <w:pStyle w:val="BodyText2"/>
        <w:jc w:val="center"/>
        <w:rPr>
          <w:rFonts w:cs="Calibri"/>
          <w:sz w:val="24"/>
          <w:szCs w:val="24"/>
        </w:rPr>
      </w:pPr>
    </w:p>
    <w:p w:rsidR="004F688B" w:rsidRPr="006D4738" w:rsidRDefault="004F688B" w:rsidP="007838C2">
      <w:pPr>
        <w:pStyle w:val="BodyText2"/>
        <w:jc w:val="center"/>
        <w:rPr>
          <w:rFonts w:cs="Calibri"/>
          <w:sz w:val="24"/>
          <w:szCs w:val="24"/>
        </w:rPr>
      </w:pPr>
    </w:p>
    <w:p w:rsidR="004F688B" w:rsidRPr="006D4738" w:rsidRDefault="004F688B" w:rsidP="007838C2">
      <w:pPr>
        <w:pStyle w:val="BodyText2"/>
        <w:jc w:val="center"/>
        <w:rPr>
          <w:rFonts w:cs="Calibri"/>
          <w:sz w:val="24"/>
          <w:szCs w:val="24"/>
        </w:rPr>
      </w:pPr>
    </w:p>
    <w:p w:rsidR="004F688B" w:rsidRDefault="004F688B" w:rsidP="007838C2">
      <w:pPr>
        <w:pStyle w:val="Default"/>
        <w:spacing w:line="600" w:lineRule="auto"/>
        <w:jc w:val="center"/>
        <w:rPr>
          <w:rFonts w:ascii="Times New Roman" w:hAnsi="Times New Roman" w:cs="Times New Roman"/>
          <w:b/>
          <w:bCs/>
        </w:rPr>
      </w:pPr>
    </w:p>
    <w:p w:rsidR="004F688B" w:rsidRDefault="004F688B" w:rsidP="007838C2">
      <w:pPr>
        <w:pStyle w:val="Default"/>
        <w:spacing w:line="600" w:lineRule="auto"/>
        <w:jc w:val="center"/>
        <w:rPr>
          <w:rFonts w:ascii="Times New Roman" w:hAnsi="Times New Roman" w:cs="Times New Roman"/>
          <w:b/>
          <w:bCs/>
        </w:rPr>
      </w:pPr>
    </w:p>
    <w:p w:rsidR="004F688B" w:rsidRDefault="004F688B" w:rsidP="007838C2">
      <w:pPr>
        <w:pStyle w:val="Default"/>
        <w:spacing w:line="600" w:lineRule="auto"/>
        <w:jc w:val="center"/>
        <w:rPr>
          <w:rFonts w:ascii="Times New Roman" w:hAnsi="Times New Roman" w:cs="Times New Roman"/>
          <w:b/>
          <w:bCs/>
        </w:rPr>
      </w:pPr>
    </w:p>
    <w:p w:rsidR="004F688B" w:rsidRPr="008D75A1" w:rsidRDefault="004F688B" w:rsidP="007838C2">
      <w:pPr>
        <w:pStyle w:val="Default"/>
        <w:spacing w:line="600" w:lineRule="auto"/>
        <w:jc w:val="center"/>
        <w:rPr>
          <w:rFonts w:ascii="Times New Roman" w:hAnsi="Times New Roman" w:cs="Times New Roman"/>
          <w:b/>
          <w:bCs/>
          <w:sz w:val="40"/>
          <w:szCs w:val="40"/>
        </w:rPr>
      </w:pPr>
      <w:r w:rsidRPr="008D75A1">
        <w:rPr>
          <w:rFonts w:ascii="Times New Roman" w:hAnsi="Times New Roman" w:cs="Times New Roman"/>
          <w:b/>
          <w:bCs/>
          <w:sz w:val="40"/>
          <w:szCs w:val="40"/>
        </w:rPr>
        <w:t xml:space="preserve">Gminny Program Profilaktyki  i Rozwiązywania Problemów Alkoholowych </w:t>
      </w:r>
    </w:p>
    <w:p w:rsidR="004F688B" w:rsidRPr="008D75A1" w:rsidRDefault="004F688B" w:rsidP="007838C2">
      <w:pPr>
        <w:pStyle w:val="Default"/>
        <w:spacing w:line="600" w:lineRule="auto"/>
        <w:jc w:val="center"/>
        <w:rPr>
          <w:rFonts w:ascii="Times New Roman" w:hAnsi="Times New Roman" w:cs="Times New Roman"/>
          <w:b/>
          <w:bCs/>
          <w:sz w:val="40"/>
          <w:szCs w:val="40"/>
        </w:rPr>
      </w:pPr>
      <w:r w:rsidRPr="008D75A1">
        <w:rPr>
          <w:rFonts w:ascii="Times New Roman" w:hAnsi="Times New Roman" w:cs="Times New Roman"/>
          <w:b/>
          <w:bCs/>
          <w:sz w:val="40"/>
          <w:szCs w:val="40"/>
        </w:rPr>
        <w:t>dla Gminy Świekatowo</w:t>
      </w:r>
    </w:p>
    <w:p w:rsidR="004F688B" w:rsidRPr="008D75A1" w:rsidRDefault="004F688B" w:rsidP="007838C2">
      <w:pPr>
        <w:spacing w:after="0" w:line="600" w:lineRule="auto"/>
        <w:jc w:val="center"/>
        <w:rPr>
          <w:rFonts w:ascii="Times New Roman" w:hAnsi="Times New Roman" w:cs="Times New Roman"/>
          <w:b/>
          <w:bCs/>
          <w:sz w:val="40"/>
          <w:szCs w:val="40"/>
        </w:rPr>
      </w:pPr>
      <w:r w:rsidRPr="008D75A1">
        <w:rPr>
          <w:rFonts w:ascii="Times New Roman" w:hAnsi="Times New Roman" w:cs="Times New Roman"/>
          <w:b/>
          <w:bCs/>
          <w:sz w:val="40"/>
          <w:szCs w:val="40"/>
        </w:rPr>
        <w:t>na 2</w:t>
      </w:r>
      <w:r>
        <w:rPr>
          <w:rFonts w:ascii="Times New Roman" w:hAnsi="Times New Roman" w:cs="Times New Roman"/>
          <w:b/>
          <w:bCs/>
          <w:sz w:val="40"/>
          <w:szCs w:val="40"/>
        </w:rPr>
        <w:t xml:space="preserve">019 </w:t>
      </w:r>
      <w:r w:rsidRPr="008D75A1">
        <w:rPr>
          <w:rFonts w:ascii="Times New Roman" w:hAnsi="Times New Roman" w:cs="Times New Roman"/>
          <w:b/>
          <w:bCs/>
          <w:sz w:val="40"/>
          <w:szCs w:val="40"/>
        </w:rPr>
        <w:t>rok</w:t>
      </w:r>
    </w:p>
    <w:p w:rsidR="004F688B" w:rsidRPr="006D4738" w:rsidRDefault="004F688B" w:rsidP="007838C2">
      <w:pPr>
        <w:spacing w:after="0" w:line="600" w:lineRule="auto"/>
        <w:rPr>
          <w:rFonts w:ascii="Times New Roman" w:hAnsi="Times New Roman" w:cs="Times New Roman"/>
          <w:sz w:val="24"/>
          <w:szCs w:val="24"/>
        </w:rPr>
      </w:pPr>
    </w:p>
    <w:p w:rsidR="004F688B" w:rsidRPr="006D4738" w:rsidRDefault="004F688B" w:rsidP="007838C2">
      <w:pPr>
        <w:spacing w:after="0" w:line="600" w:lineRule="auto"/>
        <w:rPr>
          <w:rFonts w:ascii="Times New Roman" w:hAnsi="Times New Roman" w:cs="Times New Roman"/>
          <w:sz w:val="24"/>
          <w:szCs w:val="24"/>
        </w:rPr>
      </w:pPr>
    </w:p>
    <w:p w:rsidR="004F688B" w:rsidRPr="006D4738" w:rsidRDefault="004F688B" w:rsidP="007838C2">
      <w:pPr>
        <w:spacing w:after="0" w:line="600" w:lineRule="auto"/>
        <w:rPr>
          <w:rFonts w:ascii="Times New Roman" w:hAnsi="Times New Roman" w:cs="Times New Roman"/>
          <w:sz w:val="24"/>
          <w:szCs w:val="24"/>
        </w:rPr>
      </w:pPr>
    </w:p>
    <w:p w:rsidR="004F688B" w:rsidRPr="006D4738" w:rsidRDefault="004F688B" w:rsidP="007838C2">
      <w:pPr>
        <w:spacing w:after="0" w:line="600" w:lineRule="auto"/>
        <w:rPr>
          <w:rFonts w:ascii="Times New Roman" w:hAnsi="Times New Roman" w:cs="Times New Roman"/>
          <w:sz w:val="24"/>
          <w:szCs w:val="24"/>
        </w:rPr>
      </w:pPr>
    </w:p>
    <w:p w:rsidR="004F688B" w:rsidRPr="006D4738" w:rsidRDefault="004F688B" w:rsidP="007838C2">
      <w:pPr>
        <w:spacing w:after="0" w:line="600" w:lineRule="auto"/>
        <w:rPr>
          <w:rFonts w:ascii="Times New Roman" w:hAnsi="Times New Roman" w:cs="Times New Roman"/>
          <w:sz w:val="24"/>
          <w:szCs w:val="24"/>
        </w:rPr>
      </w:pPr>
    </w:p>
    <w:p w:rsidR="004F688B" w:rsidRPr="006D4738" w:rsidRDefault="004F688B" w:rsidP="007838C2">
      <w:pPr>
        <w:spacing w:after="0" w:line="600" w:lineRule="auto"/>
        <w:rPr>
          <w:rFonts w:ascii="Times New Roman" w:hAnsi="Times New Roman" w:cs="Times New Roman"/>
          <w:sz w:val="24"/>
          <w:szCs w:val="24"/>
        </w:rPr>
      </w:pPr>
    </w:p>
    <w:p w:rsidR="004F688B" w:rsidRPr="006D4738" w:rsidRDefault="004F688B" w:rsidP="007838C2">
      <w:pPr>
        <w:spacing w:after="0" w:line="600" w:lineRule="auto"/>
        <w:rPr>
          <w:rFonts w:ascii="Times New Roman" w:hAnsi="Times New Roman" w:cs="Times New Roman"/>
          <w:sz w:val="24"/>
          <w:szCs w:val="24"/>
        </w:rPr>
      </w:pPr>
    </w:p>
    <w:p w:rsidR="004F688B" w:rsidRDefault="004F688B" w:rsidP="000C48C9">
      <w:pPr>
        <w:pStyle w:val="ListParagraph"/>
        <w:spacing w:after="0" w:line="600" w:lineRule="auto"/>
        <w:ind w:left="1080"/>
        <w:rPr>
          <w:rFonts w:ascii="Times New Roman" w:hAnsi="Times New Roman" w:cs="Times New Roman"/>
          <w:b/>
          <w:bCs/>
          <w:sz w:val="24"/>
          <w:szCs w:val="24"/>
        </w:rPr>
      </w:pPr>
    </w:p>
    <w:p w:rsidR="004F688B" w:rsidRDefault="004F688B" w:rsidP="000C48C9">
      <w:pPr>
        <w:pStyle w:val="ListParagraph"/>
        <w:spacing w:after="0" w:line="600" w:lineRule="auto"/>
        <w:ind w:left="1080"/>
        <w:rPr>
          <w:rFonts w:ascii="Times New Roman" w:hAnsi="Times New Roman" w:cs="Times New Roman"/>
          <w:b/>
          <w:bCs/>
          <w:sz w:val="24"/>
          <w:szCs w:val="24"/>
        </w:rPr>
      </w:pPr>
    </w:p>
    <w:p w:rsidR="004F688B" w:rsidRPr="005D33CD" w:rsidRDefault="004F688B" w:rsidP="000C48C9">
      <w:pPr>
        <w:pStyle w:val="ListParagraph"/>
        <w:spacing w:after="0" w:line="600" w:lineRule="auto"/>
        <w:ind w:left="1080"/>
        <w:rPr>
          <w:rFonts w:ascii="Times New Roman" w:hAnsi="Times New Roman" w:cs="Times New Roman"/>
          <w:b/>
          <w:bCs/>
          <w:sz w:val="24"/>
          <w:szCs w:val="24"/>
        </w:rPr>
      </w:pPr>
      <w:r w:rsidRPr="005D33CD">
        <w:rPr>
          <w:rFonts w:ascii="Times New Roman" w:hAnsi="Times New Roman" w:cs="Times New Roman"/>
          <w:b/>
          <w:bCs/>
          <w:sz w:val="24"/>
          <w:szCs w:val="24"/>
        </w:rPr>
        <w:t>Wstęp</w:t>
      </w:r>
    </w:p>
    <w:p w:rsidR="004F688B" w:rsidRPr="006D4738" w:rsidRDefault="004F688B" w:rsidP="005D33CD">
      <w:pPr>
        <w:pStyle w:val="BodyText"/>
        <w:spacing w:before="120"/>
        <w:ind w:firstLine="708"/>
        <w:rPr>
          <w:rFonts w:ascii="Times New Roman" w:hAnsi="Times New Roman" w:cs="Times New Roman"/>
          <w:sz w:val="24"/>
          <w:szCs w:val="24"/>
        </w:rPr>
      </w:pPr>
      <w:r w:rsidRPr="006D4738">
        <w:rPr>
          <w:rFonts w:ascii="Times New Roman" w:hAnsi="Times New Roman" w:cs="Times New Roman"/>
          <w:sz w:val="24"/>
          <w:szCs w:val="24"/>
        </w:rPr>
        <w:t>Używanie alkoholu i narkotyków powoduje duże szkody zdrowotne i społeczne. Koniecznym staje się więc podejmowanie działań zmierzających do ograniczania popytu i podaży tych środków, a także działań mających na celu redukcję szkód zdrowotnych i społecznych wynikających z używania substancji psychoaktywnych. Szczególnie istotne jest, aby działania takie podejmowane były już na poziomie lokalnym.</w:t>
      </w:r>
    </w:p>
    <w:p w:rsidR="004F688B" w:rsidRPr="006D4738" w:rsidRDefault="004F688B" w:rsidP="007838C2">
      <w:pPr>
        <w:pStyle w:val="BodyText"/>
        <w:spacing w:before="120"/>
        <w:rPr>
          <w:rFonts w:ascii="Times New Roman" w:hAnsi="Times New Roman" w:cs="Times New Roman"/>
          <w:sz w:val="24"/>
          <w:szCs w:val="24"/>
        </w:rPr>
      </w:pPr>
      <w:r w:rsidRPr="006D4738">
        <w:rPr>
          <w:rFonts w:ascii="Times New Roman" w:hAnsi="Times New Roman" w:cs="Times New Roman"/>
          <w:sz w:val="24"/>
          <w:szCs w:val="24"/>
        </w:rPr>
        <w:t xml:space="preserve">Nadużywanie alkoholu powoduje nie tylko szkody zdrowotne, ale również społeczne, takie jak: naruszenie zasad bezpieczeństwa publicznego, przestępczość, wypadki samochodowe, przemoc w rodzinie, ubóstwo i bezrobocie. Problemy związane z alkoholem powodują także wysokie koszty ekonomiczne ponoszone przez państwo. </w:t>
      </w:r>
    </w:p>
    <w:p w:rsidR="004F688B" w:rsidRPr="006D4738" w:rsidRDefault="004F688B" w:rsidP="007838C2">
      <w:pPr>
        <w:pStyle w:val="BodyText"/>
        <w:spacing w:before="120"/>
        <w:rPr>
          <w:rFonts w:ascii="Times New Roman" w:hAnsi="Times New Roman" w:cs="Times New Roman"/>
          <w:sz w:val="24"/>
          <w:szCs w:val="24"/>
        </w:rPr>
      </w:pPr>
      <w:r w:rsidRPr="006D4738">
        <w:rPr>
          <w:rFonts w:ascii="Times New Roman" w:hAnsi="Times New Roman" w:cs="Times New Roman"/>
          <w:sz w:val="24"/>
          <w:szCs w:val="24"/>
        </w:rPr>
        <w:t>Realizację zadań z zakresu ochrony zdrowia nakłada na samorządy gmin art. 7 ustawy o samorządzie gminnym, a zadania własne gminy wynikają bezpośrednio z art. 4</w:t>
      </w:r>
      <w:r w:rsidRPr="006D4738">
        <w:rPr>
          <w:rFonts w:ascii="Times New Roman" w:hAnsi="Times New Roman" w:cs="Times New Roman"/>
          <w:sz w:val="24"/>
          <w:szCs w:val="24"/>
          <w:vertAlign w:val="superscript"/>
        </w:rPr>
        <w:t>1</w:t>
      </w:r>
      <w:r w:rsidRPr="006D4738">
        <w:rPr>
          <w:rFonts w:ascii="Times New Roman" w:hAnsi="Times New Roman" w:cs="Times New Roman"/>
          <w:sz w:val="24"/>
          <w:szCs w:val="24"/>
        </w:rPr>
        <w:t xml:space="preserve"> ustawy z dnia 26 października 1982 r. o wychowaniu w trzeźwości i przeciwdziałaniu alkoholizmowi (Dz.U. z 2012 r. poz. 1356 z późn. zm.)</w:t>
      </w:r>
    </w:p>
    <w:p w:rsidR="004F688B" w:rsidRPr="006D4738" w:rsidRDefault="004F688B" w:rsidP="007838C2">
      <w:pPr>
        <w:pStyle w:val="BodyText"/>
        <w:spacing w:before="120"/>
        <w:rPr>
          <w:rFonts w:ascii="Times New Roman" w:hAnsi="Times New Roman" w:cs="Times New Roman"/>
          <w:sz w:val="24"/>
          <w:szCs w:val="24"/>
        </w:rPr>
      </w:pPr>
      <w:r w:rsidRPr="006D4738">
        <w:rPr>
          <w:rFonts w:ascii="Times New Roman" w:hAnsi="Times New Roman" w:cs="Times New Roman"/>
          <w:sz w:val="24"/>
          <w:szCs w:val="24"/>
        </w:rPr>
        <w:t>Zadania w zakresie przeciwdziałania alkoholizmowi wykonywane są poprzez odpowiednie kształtowanie polityki społecznej, w szczególności:</w:t>
      </w:r>
    </w:p>
    <w:p w:rsidR="004F688B" w:rsidRPr="006D4738" w:rsidRDefault="004F688B" w:rsidP="008514DC">
      <w:pPr>
        <w:pStyle w:val="BodyText"/>
        <w:numPr>
          <w:ilvl w:val="0"/>
          <w:numId w:val="9"/>
        </w:numPr>
        <w:spacing w:after="0" w:line="240" w:lineRule="auto"/>
        <w:jc w:val="both"/>
        <w:rPr>
          <w:rFonts w:ascii="Times New Roman" w:hAnsi="Times New Roman" w:cs="Times New Roman"/>
          <w:sz w:val="24"/>
          <w:szCs w:val="24"/>
        </w:rPr>
      </w:pPr>
      <w:r w:rsidRPr="006D4738">
        <w:rPr>
          <w:rFonts w:ascii="Times New Roman" w:hAnsi="Times New Roman" w:cs="Times New Roman"/>
          <w:sz w:val="24"/>
          <w:szCs w:val="24"/>
        </w:rPr>
        <w:t>tworzenie warunków sprzyjających realizacji potrzeb, których zaspokajanie motywuje do powstrzymywania się od spożywania alkoholu;</w:t>
      </w:r>
    </w:p>
    <w:p w:rsidR="004F688B" w:rsidRPr="006D4738" w:rsidRDefault="004F688B" w:rsidP="008514DC">
      <w:pPr>
        <w:pStyle w:val="BodyText"/>
        <w:numPr>
          <w:ilvl w:val="0"/>
          <w:numId w:val="9"/>
        </w:numPr>
        <w:spacing w:after="0" w:line="240" w:lineRule="auto"/>
        <w:jc w:val="both"/>
        <w:rPr>
          <w:rFonts w:ascii="Times New Roman" w:hAnsi="Times New Roman" w:cs="Times New Roman"/>
          <w:sz w:val="24"/>
          <w:szCs w:val="24"/>
        </w:rPr>
      </w:pPr>
      <w:r w:rsidRPr="006D4738">
        <w:rPr>
          <w:rFonts w:ascii="Times New Roman" w:hAnsi="Times New Roman" w:cs="Times New Roman"/>
          <w:sz w:val="24"/>
          <w:szCs w:val="24"/>
        </w:rPr>
        <w:t>działalność wychowawczą i informacyjną;</w:t>
      </w:r>
    </w:p>
    <w:p w:rsidR="004F688B" w:rsidRPr="006D4738" w:rsidRDefault="004F688B" w:rsidP="008514DC">
      <w:pPr>
        <w:pStyle w:val="BodyText"/>
        <w:numPr>
          <w:ilvl w:val="0"/>
          <w:numId w:val="9"/>
        </w:numPr>
        <w:spacing w:after="0" w:line="240" w:lineRule="auto"/>
        <w:jc w:val="both"/>
        <w:rPr>
          <w:rFonts w:ascii="Times New Roman" w:hAnsi="Times New Roman" w:cs="Times New Roman"/>
          <w:sz w:val="24"/>
          <w:szCs w:val="24"/>
        </w:rPr>
      </w:pPr>
      <w:r w:rsidRPr="006D4738">
        <w:rPr>
          <w:rFonts w:ascii="Times New Roman" w:hAnsi="Times New Roman" w:cs="Times New Roman"/>
          <w:sz w:val="24"/>
          <w:szCs w:val="24"/>
        </w:rPr>
        <w:t>ograniczanie dostępności alkoholu;</w:t>
      </w:r>
    </w:p>
    <w:p w:rsidR="004F688B" w:rsidRPr="006D4738" w:rsidRDefault="004F688B" w:rsidP="008514DC">
      <w:pPr>
        <w:pStyle w:val="BodyText"/>
        <w:numPr>
          <w:ilvl w:val="0"/>
          <w:numId w:val="9"/>
        </w:numPr>
        <w:spacing w:after="0" w:line="240" w:lineRule="auto"/>
        <w:jc w:val="both"/>
        <w:rPr>
          <w:rFonts w:ascii="Times New Roman" w:hAnsi="Times New Roman" w:cs="Times New Roman"/>
          <w:sz w:val="24"/>
          <w:szCs w:val="24"/>
        </w:rPr>
      </w:pPr>
      <w:r w:rsidRPr="006D4738">
        <w:rPr>
          <w:rFonts w:ascii="Times New Roman" w:hAnsi="Times New Roman" w:cs="Times New Roman"/>
          <w:sz w:val="24"/>
          <w:szCs w:val="24"/>
        </w:rPr>
        <w:t>leczenie, rehabilitację i reintegrację osób uzależnionych od alkoholu;</w:t>
      </w:r>
    </w:p>
    <w:p w:rsidR="004F688B" w:rsidRPr="006D4738" w:rsidRDefault="004F688B" w:rsidP="008514DC">
      <w:pPr>
        <w:pStyle w:val="BodyText"/>
        <w:numPr>
          <w:ilvl w:val="0"/>
          <w:numId w:val="9"/>
        </w:numPr>
        <w:spacing w:after="0" w:line="240" w:lineRule="auto"/>
        <w:jc w:val="both"/>
        <w:rPr>
          <w:rFonts w:ascii="Times New Roman" w:hAnsi="Times New Roman" w:cs="Times New Roman"/>
          <w:sz w:val="24"/>
          <w:szCs w:val="24"/>
        </w:rPr>
      </w:pPr>
      <w:r w:rsidRPr="006D4738">
        <w:rPr>
          <w:rFonts w:ascii="Times New Roman" w:hAnsi="Times New Roman" w:cs="Times New Roman"/>
          <w:sz w:val="24"/>
          <w:szCs w:val="24"/>
        </w:rPr>
        <w:t>zapobieganie negatywnym następstwom nadużywania alkoholu i ich usuwanie;</w:t>
      </w:r>
    </w:p>
    <w:p w:rsidR="004F688B" w:rsidRPr="006D4738" w:rsidRDefault="004F688B" w:rsidP="008514DC">
      <w:pPr>
        <w:pStyle w:val="BodyText"/>
        <w:numPr>
          <w:ilvl w:val="0"/>
          <w:numId w:val="9"/>
        </w:numPr>
        <w:spacing w:after="0" w:line="240" w:lineRule="auto"/>
        <w:jc w:val="both"/>
        <w:rPr>
          <w:rFonts w:ascii="Times New Roman" w:hAnsi="Times New Roman" w:cs="Times New Roman"/>
          <w:sz w:val="24"/>
          <w:szCs w:val="24"/>
        </w:rPr>
      </w:pPr>
      <w:r w:rsidRPr="006D4738">
        <w:rPr>
          <w:rFonts w:ascii="Times New Roman" w:hAnsi="Times New Roman" w:cs="Times New Roman"/>
          <w:sz w:val="24"/>
          <w:szCs w:val="24"/>
        </w:rPr>
        <w:t>przeciwdziałanie przemocy w rodzinie;</w:t>
      </w:r>
    </w:p>
    <w:p w:rsidR="004F688B" w:rsidRPr="006D4738" w:rsidRDefault="004F688B" w:rsidP="008514DC">
      <w:pPr>
        <w:pStyle w:val="BodyText"/>
        <w:numPr>
          <w:ilvl w:val="0"/>
          <w:numId w:val="9"/>
        </w:numPr>
        <w:spacing w:after="0" w:line="240" w:lineRule="auto"/>
        <w:jc w:val="both"/>
        <w:rPr>
          <w:rFonts w:ascii="Times New Roman" w:hAnsi="Times New Roman" w:cs="Times New Roman"/>
          <w:sz w:val="24"/>
          <w:szCs w:val="24"/>
        </w:rPr>
      </w:pPr>
      <w:r w:rsidRPr="006D4738">
        <w:rPr>
          <w:rFonts w:ascii="Times New Roman" w:hAnsi="Times New Roman" w:cs="Times New Roman"/>
          <w:sz w:val="24"/>
          <w:szCs w:val="24"/>
        </w:rPr>
        <w:t>wspieranie zatrudnienia socjalnego poprzez finansowanie centrów integracji społecznej.</w:t>
      </w:r>
    </w:p>
    <w:p w:rsidR="004F688B" w:rsidRPr="006D4738" w:rsidRDefault="004F688B" w:rsidP="00A45CB1">
      <w:pPr>
        <w:pStyle w:val="ListParagraph"/>
        <w:numPr>
          <w:ilvl w:val="0"/>
          <w:numId w:val="7"/>
        </w:numPr>
        <w:spacing w:line="259" w:lineRule="auto"/>
        <w:ind w:right="20"/>
        <w:jc w:val="both"/>
        <w:rPr>
          <w:rFonts w:ascii="Times New Roman" w:hAnsi="Times New Roman" w:cs="Times New Roman"/>
          <w:sz w:val="24"/>
          <w:szCs w:val="24"/>
        </w:rPr>
      </w:pPr>
      <w:r>
        <w:rPr>
          <w:rFonts w:ascii="Times New Roman" w:hAnsi="Times New Roman" w:cs="Times New Roman"/>
          <w:sz w:val="24"/>
          <w:szCs w:val="24"/>
        </w:rPr>
        <w:t>p</w:t>
      </w:r>
      <w:r w:rsidRPr="006D4738">
        <w:rPr>
          <w:rFonts w:ascii="Times New Roman" w:hAnsi="Times New Roman" w:cs="Times New Roman"/>
          <w:sz w:val="24"/>
          <w:szCs w:val="24"/>
        </w:rPr>
        <w:t>icie umiarkowanych ilości alkoholu nie wyrządza żadnych szkód fizycznych ani psychologicznych. Jeśli jednak picie dla towarzystwa prowadzi do spożywania większej ilości alkoholu, może powodować poważne problemy zdrowotne.</w:t>
      </w:r>
    </w:p>
    <w:p w:rsidR="004F688B" w:rsidRPr="006D4738" w:rsidRDefault="004F688B" w:rsidP="008514DC">
      <w:pPr>
        <w:pStyle w:val="ListParagraph"/>
        <w:spacing w:line="60" w:lineRule="exact"/>
        <w:ind w:left="502"/>
        <w:rPr>
          <w:rFonts w:ascii="Times New Roman" w:hAnsi="Times New Roman" w:cs="Times New Roman"/>
          <w:sz w:val="24"/>
          <w:szCs w:val="24"/>
        </w:rPr>
      </w:pPr>
    </w:p>
    <w:p w:rsidR="004F688B" w:rsidRPr="006D4738" w:rsidRDefault="004F688B" w:rsidP="00A45CB1">
      <w:pPr>
        <w:pStyle w:val="ListParagraph"/>
        <w:numPr>
          <w:ilvl w:val="0"/>
          <w:numId w:val="7"/>
        </w:numPr>
        <w:spacing w:line="240" w:lineRule="atLeast"/>
        <w:rPr>
          <w:rFonts w:ascii="Times New Roman" w:hAnsi="Times New Roman" w:cs="Times New Roman"/>
          <w:sz w:val="24"/>
          <w:szCs w:val="24"/>
        </w:rPr>
      </w:pPr>
      <w:r w:rsidRPr="006D4738">
        <w:rPr>
          <w:rFonts w:ascii="Times New Roman" w:hAnsi="Times New Roman" w:cs="Times New Roman"/>
          <w:sz w:val="24"/>
          <w:szCs w:val="24"/>
        </w:rPr>
        <w:t>Picie dużych ilości alkoholu wiąże się z samobójstwami, morderstwami, śmiertelnymi wypadkami i wieloma</w:t>
      </w:r>
    </w:p>
    <w:p w:rsidR="004F688B" w:rsidRPr="006D4738" w:rsidRDefault="004F688B" w:rsidP="008514DC">
      <w:pPr>
        <w:pStyle w:val="ListParagraph"/>
        <w:spacing w:line="32" w:lineRule="exact"/>
        <w:ind w:left="502"/>
        <w:rPr>
          <w:rFonts w:ascii="Times New Roman" w:hAnsi="Times New Roman" w:cs="Times New Roman"/>
          <w:sz w:val="24"/>
          <w:szCs w:val="24"/>
        </w:rPr>
      </w:pPr>
    </w:p>
    <w:p w:rsidR="004F688B" w:rsidRPr="006D4738" w:rsidRDefault="004F688B" w:rsidP="00A45CB1">
      <w:pPr>
        <w:pStyle w:val="ListParagraph"/>
        <w:numPr>
          <w:ilvl w:val="0"/>
          <w:numId w:val="7"/>
        </w:numPr>
        <w:spacing w:line="240" w:lineRule="atLeast"/>
        <w:rPr>
          <w:rFonts w:ascii="Times New Roman" w:hAnsi="Times New Roman" w:cs="Times New Roman"/>
          <w:sz w:val="24"/>
          <w:szCs w:val="24"/>
        </w:rPr>
      </w:pPr>
      <w:r w:rsidRPr="006D4738">
        <w:rPr>
          <w:rFonts w:ascii="Times New Roman" w:hAnsi="Times New Roman" w:cs="Times New Roman"/>
          <w:sz w:val="24"/>
          <w:szCs w:val="24"/>
        </w:rPr>
        <w:t>śmiertelnymi  chorobami.  Może  zwiększyć  ryzyko  wystąpienia  marskości  wątroby  i zostało  powiązane</w:t>
      </w:r>
    </w:p>
    <w:p w:rsidR="004F688B" w:rsidRPr="006D4738" w:rsidRDefault="004F688B" w:rsidP="00A45CB1">
      <w:pPr>
        <w:pStyle w:val="ListParagraph"/>
        <w:numPr>
          <w:ilvl w:val="0"/>
          <w:numId w:val="7"/>
        </w:numPr>
        <w:spacing w:line="244" w:lineRule="auto"/>
        <w:ind w:right="20"/>
        <w:jc w:val="both"/>
        <w:rPr>
          <w:rFonts w:ascii="Times New Roman" w:hAnsi="Times New Roman" w:cs="Times New Roman"/>
          <w:sz w:val="24"/>
          <w:szCs w:val="24"/>
        </w:rPr>
      </w:pPr>
      <w:r w:rsidRPr="006D4738">
        <w:rPr>
          <w:rFonts w:ascii="Times New Roman" w:hAnsi="Times New Roman" w:cs="Times New Roman"/>
          <w:sz w:val="24"/>
          <w:szCs w:val="24"/>
        </w:rPr>
        <w:t>z wieloma typami nowotworów, w tym z rakiem piersi, jamy ustnej, krtani i wątroby. Picie dużych ilości alkoholu może także powodować obniżenie sprawności seksualnej i jest niebezpieczne dla nienarodzonych dzieci.</w:t>
      </w:r>
    </w:p>
    <w:p w:rsidR="004F688B" w:rsidRPr="006D4738" w:rsidRDefault="004F688B" w:rsidP="008514DC">
      <w:pPr>
        <w:pStyle w:val="ListParagraph"/>
        <w:spacing w:line="75" w:lineRule="exact"/>
        <w:ind w:left="502"/>
        <w:rPr>
          <w:rFonts w:ascii="Times New Roman" w:hAnsi="Times New Roman" w:cs="Times New Roman"/>
          <w:sz w:val="24"/>
          <w:szCs w:val="24"/>
        </w:rPr>
      </w:pPr>
    </w:p>
    <w:p w:rsidR="004F688B" w:rsidRPr="006D4738" w:rsidRDefault="004F688B" w:rsidP="00A45CB1">
      <w:pPr>
        <w:pStyle w:val="ListParagraph"/>
        <w:numPr>
          <w:ilvl w:val="0"/>
          <w:numId w:val="7"/>
        </w:numPr>
        <w:spacing w:line="259" w:lineRule="auto"/>
        <w:ind w:right="20"/>
        <w:jc w:val="both"/>
        <w:rPr>
          <w:rFonts w:ascii="Times New Roman" w:hAnsi="Times New Roman" w:cs="Times New Roman"/>
          <w:sz w:val="24"/>
          <w:szCs w:val="24"/>
        </w:rPr>
      </w:pPr>
      <w:r w:rsidRPr="006D4738">
        <w:rPr>
          <w:rFonts w:ascii="Times New Roman" w:hAnsi="Times New Roman" w:cs="Times New Roman"/>
          <w:sz w:val="24"/>
          <w:szCs w:val="24"/>
        </w:rPr>
        <w:t>Dla alkoholików picie stanowi przymus i jest ważniejsze niż wszelkie inne czynności. Alkoholicy często piją nadal, mimo że mają świadomość o szkodliwych skutkach. Mają także zwiększoną tolerancję na alkohol, a kiedy go brakuje, demonstrują oznaki odstawienia.</w:t>
      </w:r>
    </w:p>
    <w:p w:rsidR="004F688B" w:rsidRPr="006D4738" w:rsidRDefault="004F688B" w:rsidP="006D4738">
      <w:pPr>
        <w:pStyle w:val="ListParagraph"/>
        <w:spacing w:line="60" w:lineRule="exact"/>
        <w:ind w:left="502"/>
        <w:rPr>
          <w:rFonts w:ascii="Times New Roman" w:hAnsi="Times New Roman" w:cs="Times New Roman"/>
          <w:sz w:val="24"/>
          <w:szCs w:val="24"/>
        </w:rPr>
      </w:pPr>
    </w:p>
    <w:p w:rsidR="004F688B" w:rsidRPr="006D4738" w:rsidRDefault="004F688B" w:rsidP="00A45CB1">
      <w:pPr>
        <w:pStyle w:val="ListParagraph"/>
        <w:numPr>
          <w:ilvl w:val="0"/>
          <w:numId w:val="7"/>
        </w:numPr>
        <w:spacing w:line="259" w:lineRule="auto"/>
        <w:ind w:right="20"/>
        <w:jc w:val="both"/>
        <w:rPr>
          <w:rFonts w:ascii="Times New Roman" w:hAnsi="Times New Roman" w:cs="Times New Roman"/>
          <w:sz w:val="24"/>
          <w:szCs w:val="24"/>
        </w:rPr>
      </w:pPr>
      <w:r w:rsidRPr="006D4738">
        <w:rPr>
          <w:rFonts w:ascii="Times New Roman" w:hAnsi="Times New Roman" w:cs="Times New Roman"/>
          <w:sz w:val="24"/>
          <w:szCs w:val="24"/>
        </w:rPr>
        <w:t>Uzależnienie od alkoholu może zostać niewykryte przez wiele lat. Niektórzy naukowcy uważają, że zależność od alkoholu może mieć podłoże genetyczne. Jednakże czynniki społeczne i powszechna dostępność alkoholu mogą zwiększyć prawdopodobieństwo uzależnienia.</w:t>
      </w:r>
    </w:p>
    <w:p w:rsidR="004F688B" w:rsidRPr="006D4738" w:rsidRDefault="004F688B" w:rsidP="006D4738">
      <w:pPr>
        <w:pStyle w:val="ListParagraph"/>
        <w:spacing w:line="60" w:lineRule="exact"/>
        <w:ind w:left="502"/>
        <w:rPr>
          <w:rFonts w:ascii="Times New Roman" w:hAnsi="Times New Roman" w:cs="Times New Roman"/>
          <w:sz w:val="24"/>
          <w:szCs w:val="24"/>
        </w:rPr>
      </w:pPr>
    </w:p>
    <w:p w:rsidR="004F688B" w:rsidRPr="006D4738" w:rsidRDefault="004F688B" w:rsidP="00A45CB1">
      <w:pPr>
        <w:pStyle w:val="ListParagraph"/>
        <w:numPr>
          <w:ilvl w:val="0"/>
          <w:numId w:val="7"/>
        </w:numPr>
        <w:spacing w:line="240" w:lineRule="atLeast"/>
        <w:rPr>
          <w:rFonts w:ascii="Times New Roman" w:hAnsi="Times New Roman" w:cs="Times New Roman"/>
          <w:sz w:val="24"/>
          <w:szCs w:val="24"/>
        </w:rPr>
      </w:pPr>
      <w:r w:rsidRPr="006D4738">
        <w:rPr>
          <w:rFonts w:ascii="Times New Roman" w:hAnsi="Times New Roman" w:cs="Times New Roman"/>
          <w:sz w:val="24"/>
          <w:szCs w:val="24"/>
        </w:rPr>
        <w:t>Intensywne picie może wpłynąć na zdrowie fizyczne i psychiczne, pracę i relacje społeczno-personalne.</w:t>
      </w:r>
    </w:p>
    <w:p w:rsidR="004F688B" w:rsidRPr="006D4738" w:rsidRDefault="004F688B" w:rsidP="00A45CB1">
      <w:pPr>
        <w:pStyle w:val="ListParagraph"/>
        <w:numPr>
          <w:ilvl w:val="0"/>
          <w:numId w:val="7"/>
        </w:numPr>
        <w:spacing w:line="32" w:lineRule="exact"/>
        <w:rPr>
          <w:rFonts w:ascii="Times New Roman" w:hAnsi="Times New Roman" w:cs="Times New Roman"/>
          <w:sz w:val="24"/>
          <w:szCs w:val="24"/>
        </w:rPr>
      </w:pPr>
    </w:p>
    <w:p w:rsidR="004F688B" w:rsidRPr="006D4738" w:rsidRDefault="004F688B" w:rsidP="00A45CB1">
      <w:pPr>
        <w:pStyle w:val="ListParagraph"/>
        <w:numPr>
          <w:ilvl w:val="0"/>
          <w:numId w:val="7"/>
        </w:numPr>
        <w:spacing w:line="240" w:lineRule="atLeast"/>
        <w:rPr>
          <w:rFonts w:ascii="Times New Roman" w:hAnsi="Times New Roman" w:cs="Times New Roman"/>
          <w:sz w:val="24"/>
          <w:szCs w:val="24"/>
        </w:rPr>
      </w:pPr>
      <w:r w:rsidRPr="006D4738">
        <w:rPr>
          <w:rFonts w:ascii="Times New Roman" w:hAnsi="Times New Roman" w:cs="Times New Roman"/>
          <w:sz w:val="24"/>
          <w:szCs w:val="24"/>
        </w:rPr>
        <w:t>Ponieważ alkohol wpływa na zdolność oceny ryzyka, pijąc dużo, bardziej naraża się na niebezpieczne sytuacje.</w:t>
      </w:r>
    </w:p>
    <w:p w:rsidR="004F688B" w:rsidRPr="006D4738" w:rsidRDefault="004F688B" w:rsidP="006D4738">
      <w:pPr>
        <w:pStyle w:val="ListParagraph"/>
        <w:spacing w:line="88" w:lineRule="exact"/>
        <w:ind w:left="502"/>
        <w:rPr>
          <w:rFonts w:ascii="Times New Roman" w:hAnsi="Times New Roman" w:cs="Times New Roman"/>
          <w:sz w:val="24"/>
          <w:szCs w:val="24"/>
        </w:rPr>
      </w:pPr>
    </w:p>
    <w:p w:rsidR="004F688B" w:rsidRPr="006D4738" w:rsidRDefault="004F688B" w:rsidP="00A45CB1">
      <w:pPr>
        <w:pStyle w:val="ListParagraph"/>
        <w:numPr>
          <w:ilvl w:val="0"/>
          <w:numId w:val="7"/>
        </w:numPr>
        <w:spacing w:line="259" w:lineRule="auto"/>
        <w:ind w:right="20"/>
        <w:jc w:val="both"/>
        <w:rPr>
          <w:rFonts w:ascii="Times New Roman" w:hAnsi="Times New Roman" w:cs="Times New Roman"/>
          <w:sz w:val="24"/>
          <w:szCs w:val="24"/>
        </w:rPr>
      </w:pPr>
      <w:r w:rsidRPr="006D4738">
        <w:rPr>
          <w:rFonts w:ascii="Times New Roman" w:hAnsi="Times New Roman" w:cs="Times New Roman"/>
          <w:sz w:val="24"/>
          <w:szCs w:val="24"/>
        </w:rPr>
        <w:t>Zagrożenia zdrowotne związane z intensywnym piciem obejmują: anemię alkoholową i zaburzenia odżywania, przewlekłe wapniejące zapalenie trzustki, uszkodzenie mięśnia sercowego (kardiomiopatię) i demencję alkoholową.</w:t>
      </w:r>
    </w:p>
    <w:p w:rsidR="004F688B" w:rsidRPr="006D4738" w:rsidRDefault="004F688B" w:rsidP="006D4738">
      <w:pPr>
        <w:pStyle w:val="ListParagraph"/>
        <w:spacing w:line="60" w:lineRule="exact"/>
        <w:ind w:left="502"/>
        <w:rPr>
          <w:rFonts w:ascii="Times New Roman" w:hAnsi="Times New Roman" w:cs="Times New Roman"/>
          <w:sz w:val="24"/>
          <w:szCs w:val="24"/>
        </w:rPr>
      </w:pPr>
    </w:p>
    <w:p w:rsidR="004F688B" w:rsidRPr="006D4738" w:rsidRDefault="004F688B" w:rsidP="00A45CB1">
      <w:pPr>
        <w:pStyle w:val="ListParagraph"/>
        <w:numPr>
          <w:ilvl w:val="0"/>
          <w:numId w:val="7"/>
        </w:numPr>
        <w:spacing w:line="259" w:lineRule="auto"/>
        <w:ind w:right="20"/>
        <w:jc w:val="both"/>
        <w:rPr>
          <w:rFonts w:ascii="Times New Roman" w:hAnsi="Times New Roman" w:cs="Times New Roman"/>
          <w:sz w:val="24"/>
          <w:szCs w:val="24"/>
        </w:rPr>
      </w:pPr>
      <w:r w:rsidRPr="006D4738">
        <w:rPr>
          <w:rFonts w:ascii="Times New Roman" w:hAnsi="Times New Roman" w:cs="Times New Roman"/>
          <w:sz w:val="24"/>
          <w:szCs w:val="24"/>
        </w:rPr>
        <w:t>Picie dużych ilości alkoholu zwiększa ryzyko wysokiego ciśnienia krwi, wylewu krwi do mózgu (udaru) i choroby wieńcowej serca. Jeśli przez długi czas pije się duże ilości alkoholu, znacznie rośnie zagrożenie uszkodzeniem wątroby. Może to prowadzić do żółtaczki alkoholowej i marskości wątroby.</w:t>
      </w:r>
    </w:p>
    <w:p w:rsidR="004F688B" w:rsidRPr="006D4738" w:rsidRDefault="004F688B" w:rsidP="006D4738">
      <w:pPr>
        <w:pStyle w:val="ListParagraph"/>
        <w:spacing w:line="60" w:lineRule="exact"/>
        <w:ind w:left="502"/>
        <w:rPr>
          <w:rFonts w:ascii="Times New Roman" w:hAnsi="Times New Roman" w:cs="Times New Roman"/>
          <w:sz w:val="24"/>
          <w:szCs w:val="24"/>
        </w:rPr>
      </w:pPr>
    </w:p>
    <w:p w:rsidR="004F688B" w:rsidRPr="006D4738" w:rsidRDefault="004F688B" w:rsidP="00A45CB1">
      <w:pPr>
        <w:pStyle w:val="ListParagraph"/>
        <w:numPr>
          <w:ilvl w:val="0"/>
          <w:numId w:val="7"/>
        </w:numPr>
        <w:spacing w:line="252" w:lineRule="auto"/>
        <w:ind w:right="20"/>
        <w:jc w:val="both"/>
        <w:rPr>
          <w:rFonts w:ascii="Times New Roman" w:hAnsi="Times New Roman" w:cs="Times New Roman"/>
          <w:sz w:val="24"/>
          <w:szCs w:val="24"/>
        </w:rPr>
      </w:pPr>
      <w:r w:rsidRPr="006D4738">
        <w:rPr>
          <w:rFonts w:ascii="Times New Roman" w:hAnsi="Times New Roman" w:cs="Times New Roman"/>
          <w:sz w:val="24"/>
          <w:szCs w:val="24"/>
        </w:rPr>
        <w:t>U osób, które regularnie piją ponad 10 jednostek alkoholu dziennie, powszechne są zaburzenia psychiatryczne. Należą do nich depresja, samobójstwa lub próby samobójcze, zaburzenia osobowości, problemy seksualne, delirium tremens (nagłe i poważne zmiany umysłowe po odstawieniu alkoholu, majaczenie alkoholowe), omamy i utrata pamięci.</w:t>
      </w:r>
    </w:p>
    <w:p w:rsidR="004F688B" w:rsidRPr="006D4738" w:rsidRDefault="004F688B" w:rsidP="006D4738">
      <w:pPr>
        <w:pStyle w:val="ListParagraph"/>
        <w:spacing w:line="69" w:lineRule="exact"/>
        <w:ind w:left="502"/>
        <w:rPr>
          <w:rFonts w:ascii="Times New Roman" w:hAnsi="Times New Roman" w:cs="Times New Roman"/>
          <w:sz w:val="24"/>
          <w:szCs w:val="24"/>
        </w:rPr>
      </w:pPr>
    </w:p>
    <w:p w:rsidR="004F688B" w:rsidRPr="006D4738" w:rsidRDefault="004F688B" w:rsidP="00A45CB1">
      <w:pPr>
        <w:pStyle w:val="ListParagraph"/>
        <w:numPr>
          <w:ilvl w:val="0"/>
          <w:numId w:val="7"/>
        </w:numPr>
        <w:spacing w:line="259" w:lineRule="auto"/>
        <w:ind w:right="20"/>
        <w:jc w:val="both"/>
        <w:rPr>
          <w:rFonts w:ascii="Times New Roman" w:hAnsi="Times New Roman" w:cs="Times New Roman"/>
          <w:sz w:val="24"/>
          <w:szCs w:val="24"/>
        </w:rPr>
      </w:pPr>
      <w:r w:rsidRPr="006D4738">
        <w:rPr>
          <w:rFonts w:ascii="Times New Roman" w:hAnsi="Times New Roman" w:cs="Times New Roman"/>
          <w:sz w:val="24"/>
          <w:szCs w:val="24"/>
        </w:rPr>
        <w:t>Jak w przypadku każdego uzależnienia, pierwszy krok polega na uświadomieniu sobie problemu. Następnym krokiem jest szukanie pomocy. Omówienie problemów towarzyszących problemowi alkoholowemu ze specjalnie przeszkolonym doradcą może być bardzo użyteczne.</w:t>
      </w:r>
    </w:p>
    <w:p w:rsidR="004F688B" w:rsidRPr="006D4738" w:rsidRDefault="004F688B" w:rsidP="006D4738">
      <w:pPr>
        <w:pStyle w:val="ListParagraph"/>
        <w:spacing w:line="60" w:lineRule="exact"/>
        <w:ind w:left="502"/>
        <w:rPr>
          <w:rFonts w:ascii="Times New Roman" w:hAnsi="Times New Roman" w:cs="Times New Roman"/>
          <w:sz w:val="24"/>
          <w:szCs w:val="24"/>
        </w:rPr>
      </w:pPr>
    </w:p>
    <w:p w:rsidR="004F688B" w:rsidRPr="006D4738" w:rsidRDefault="004F688B" w:rsidP="00A45CB1">
      <w:pPr>
        <w:pStyle w:val="ListParagraph"/>
        <w:numPr>
          <w:ilvl w:val="0"/>
          <w:numId w:val="7"/>
        </w:numPr>
        <w:spacing w:line="240" w:lineRule="atLeast"/>
        <w:rPr>
          <w:rFonts w:ascii="Times New Roman" w:hAnsi="Times New Roman" w:cs="Times New Roman"/>
          <w:sz w:val="24"/>
          <w:szCs w:val="24"/>
        </w:rPr>
      </w:pPr>
      <w:r w:rsidRPr="006D4738">
        <w:rPr>
          <w:rFonts w:ascii="Times New Roman" w:hAnsi="Times New Roman" w:cs="Times New Roman"/>
          <w:sz w:val="24"/>
          <w:szCs w:val="24"/>
        </w:rPr>
        <w:t>Może on pomóc w zaplanowaniu skutecznego kontrolowania i ograniczania picia.</w:t>
      </w:r>
    </w:p>
    <w:p w:rsidR="004F688B" w:rsidRPr="006D4738" w:rsidRDefault="004F688B" w:rsidP="008514DC">
      <w:pPr>
        <w:pStyle w:val="ListParagraph"/>
        <w:spacing w:line="120" w:lineRule="exact"/>
        <w:ind w:left="502"/>
        <w:rPr>
          <w:rFonts w:ascii="Times New Roman" w:hAnsi="Times New Roman" w:cs="Times New Roman"/>
          <w:sz w:val="24"/>
          <w:szCs w:val="24"/>
        </w:rPr>
      </w:pPr>
    </w:p>
    <w:p w:rsidR="004F688B" w:rsidRPr="006D4738" w:rsidRDefault="004F688B" w:rsidP="00A45CB1">
      <w:pPr>
        <w:pStyle w:val="ListParagraph"/>
        <w:numPr>
          <w:ilvl w:val="0"/>
          <w:numId w:val="7"/>
        </w:numPr>
        <w:spacing w:line="278" w:lineRule="auto"/>
        <w:ind w:right="20"/>
        <w:jc w:val="both"/>
        <w:rPr>
          <w:rFonts w:ascii="Times New Roman" w:hAnsi="Times New Roman" w:cs="Times New Roman"/>
          <w:sz w:val="24"/>
          <w:szCs w:val="24"/>
        </w:rPr>
      </w:pPr>
      <w:r w:rsidRPr="006D4738">
        <w:rPr>
          <w:rFonts w:ascii="Times New Roman" w:hAnsi="Times New Roman" w:cs="Times New Roman"/>
          <w:sz w:val="24"/>
          <w:szCs w:val="24"/>
        </w:rPr>
        <w:t>Prawdopodobieństwo sukcesu jest jednak większe, jeśli pacjent jest objęty poradnictwem i otrzymuje wsparcie od rodziny, znajomych, lekarza pierwszego kontaktu i lokalnych grup pomocy dla alkoholików.</w:t>
      </w:r>
    </w:p>
    <w:p w:rsidR="004F688B" w:rsidRPr="006D4738" w:rsidRDefault="004F688B" w:rsidP="00A45CB1">
      <w:pPr>
        <w:pStyle w:val="ListParagraph"/>
        <w:numPr>
          <w:ilvl w:val="0"/>
          <w:numId w:val="7"/>
        </w:numPr>
        <w:spacing w:line="40" w:lineRule="exact"/>
        <w:rPr>
          <w:rFonts w:ascii="Times New Roman" w:hAnsi="Times New Roman" w:cs="Times New Roman"/>
          <w:sz w:val="24"/>
          <w:szCs w:val="24"/>
        </w:rPr>
      </w:pPr>
    </w:p>
    <w:p w:rsidR="004F688B" w:rsidRPr="006D4738" w:rsidRDefault="004F688B" w:rsidP="00A45CB1">
      <w:pPr>
        <w:pStyle w:val="ListParagraph"/>
        <w:numPr>
          <w:ilvl w:val="0"/>
          <w:numId w:val="7"/>
        </w:numPr>
        <w:spacing w:line="244" w:lineRule="auto"/>
        <w:ind w:right="20"/>
        <w:jc w:val="both"/>
        <w:rPr>
          <w:rFonts w:ascii="Times New Roman" w:hAnsi="Times New Roman" w:cs="Times New Roman"/>
          <w:sz w:val="24"/>
          <w:szCs w:val="24"/>
        </w:rPr>
      </w:pPr>
      <w:r w:rsidRPr="006D4738">
        <w:rPr>
          <w:rFonts w:ascii="Times New Roman" w:hAnsi="Times New Roman" w:cs="Times New Roman"/>
          <w:sz w:val="24"/>
          <w:szCs w:val="24"/>
        </w:rPr>
        <w:t>Dlaczego młodzież sięga po alkohol? Przyczyn może być wiele. Jednym ze źródeł nadużywania alkoholu przez nastolatki są doświadczenia rodzinne. Dziecko alkoholika ma bardzo duże szanse, by samemu zostać alkoholikiem. Badania sugerują, że potomstwo wychowywane w domach, w których panuje alkohol, jest 4 razy bardziej narażone na rozwój choroby alkoholowej. Pijący alkohol rodzice stają się dla dzieci pierwszymi modelami zachowań. Nastolatek wychodzi z założenia: „Skoro ojciec pije, ja również mogę”. Widząc pijanych rodziców, młodzież przyjmuje, że alkohol jest normalnym składnikiem życia i obyczajowości. Alkoholizujący się opiekunowie powodują, że dzieci nie mają zaspokojonych podstawowych potrzeb fizycznych i psychicznych, co eskaluje inne problemy natury wychowawczej i edukacyjnej, np. problemy w szkole, wyczyny chuligańskie, wagary, kradzieże.</w:t>
      </w:r>
    </w:p>
    <w:p w:rsidR="004F688B" w:rsidRPr="006D4738" w:rsidRDefault="004F688B" w:rsidP="00A45CB1">
      <w:pPr>
        <w:pStyle w:val="ListParagraph"/>
        <w:numPr>
          <w:ilvl w:val="0"/>
          <w:numId w:val="7"/>
        </w:numPr>
        <w:spacing w:line="82" w:lineRule="exact"/>
        <w:rPr>
          <w:rFonts w:ascii="Times New Roman" w:hAnsi="Times New Roman" w:cs="Times New Roman"/>
          <w:sz w:val="24"/>
          <w:szCs w:val="24"/>
        </w:rPr>
      </w:pPr>
    </w:p>
    <w:p w:rsidR="004F688B" w:rsidRPr="006D4738" w:rsidRDefault="004F688B" w:rsidP="00D261E6">
      <w:pPr>
        <w:spacing w:line="278" w:lineRule="auto"/>
        <w:ind w:left="520" w:right="20"/>
        <w:jc w:val="both"/>
        <w:rPr>
          <w:rFonts w:ascii="Times New Roman" w:hAnsi="Times New Roman" w:cs="Times New Roman"/>
          <w:sz w:val="24"/>
          <w:szCs w:val="24"/>
        </w:rPr>
      </w:pPr>
      <w:r w:rsidRPr="006D4738">
        <w:rPr>
          <w:rFonts w:ascii="Times New Roman" w:hAnsi="Times New Roman" w:cs="Times New Roman"/>
          <w:sz w:val="24"/>
          <w:szCs w:val="24"/>
        </w:rPr>
        <w:t>Innym powodem, dla którego młodzież sięga po alkohol, jest presja grupy rówieśniczej. Młodemu człowiekowi bardzo zależy na akceptacji ze strony kolegów i z obawy przed wyśmianiem, za namową rówieśników, sięga po pierwsze piwo czy drinka. Inicjacja alkoholowa jest tym łatwiejsza, że współcześnie praktycznie każda impreza nastolatków jest suto zakrapiana napojami alkoholowymi. Wzrost spożycia alkoholu wśród młodzieży to także konsekwencja łatwego dostępu do alkoholu. Alkohol można kupić praktycznie bez żadnych ograniczeń – ciągle naruszane są przepisy zabraniające sprzedaży alkoholu osobom nieletnim. Postawy wobec alkoholu kształtują także media i spoty reklamowe, które promują filozofię życia koncentrującą się na maksymalizowaniu uczucia przyjemności. Alkohol zaczyna się kojarzyć młodym ludziom z zabawą, radością, fajnym sposobem na spędzenie wolnego czasu i brakiem jakichkolwiek problemów.</w:t>
      </w:r>
    </w:p>
    <w:p w:rsidR="004F688B" w:rsidRPr="006D4738" w:rsidRDefault="004F688B" w:rsidP="00D261E6">
      <w:pPr>
        <w:spacing w:line="246" w:lineRule="auto"/>
        <w:ind w:left="520" w:right="20" w:firstLine="227"/>
        <w:jc w:val="both"/>
        <w:rPr>
          <w:rFonts w:ascii="Times New Roman" w:hAnsi="Times New Roman" w:cs="Times New Roman"/>
          <w:sz w:val="24"/>
          <w:szCs w:val="24"/>
        </w:rPr>
      </w:pPr>
      <w:r w:rsidRPr="006D4738">
        <w:rPr>
          <w:rFonts w:ascii="Times New Roman" w:hAnsi="Times New Roman" w:cs="Times New Roman"/>
          <w:sz w:val="24"/>
          <w:szCs w:val="24"/>
        </w:rPr>
        <w:t>Najpoważniejszym skutkiem nadużywania alkoholu przez młodzież jest fakt, że osoba nieletnia o wiele szybciej uzależnia się od alkoholu niż osoba dorosła. Rodzice niejednokrotnie pozwalają własnym dzieciom próbować trunków przed ukończeniem przez nie 18 roku życia, wierząc, że w ten sposób unikną sytuacji, że młodzież będzie sięgała po alkohol poza domem. Polskie nastolatki stykają się z alkoholem po raz pierwszy najczęściej w przedziale 13-17 lat. Wiele nastolatków uważa, że od piwa nie można się uzależnić. Piwo stało się praktycznie stałym elementem spędzania wolnego czasu przez młodzież – na biwakach, na prywatkach, na dyskotekach. Konsumpcja piwa jest swego rodzaju modą.</w:t>
      </w:r>
    </w:p>
    <w:p w:rsidR="004F688B" w:rsidRPr="006D4738" w:rsidRDefault="004F688B" w:rsidP="00D261E6">
      <w:pPr>
        <w:spacing w:line="252" w:lineRule="auto"/>
        <w:ind w:left="520" w:right="20" w:firstLine="227"/>
        <w:jc w:val="both"/>
        <w:rPr>
          <w:rFonts w:ascii="Times New Roman" w:hAnsi="Times New Roman" w:cs="Times New Roman"/>
          <w:sz w:val="24"/>
          <w:szCs w:val="24"/>
        </w:rPr>
      </w:pPr>
      <w:r w:rsidRPr="006D4738">
        <w:rPr>
          <w:rFonts w:ascii="Times New Roman" w:hAnsi="Times New Roman" w:cs="Times New Roman"/>
          <w:sz w:val="24"/>
          <w:szCs w:val="24"/>
        </w:rPr>
        <w:t>Mówiąc o skutkach spożycia etanolu przez nastolatki, najczęściej uwypukla się psychologiczne konsekwencje nadużywania alkoholu, wynikające z trującego wpływu substancji psychoaktywnej na ośrodkowy układ nerwowy. Do negatywnych skutków picia alkoholu przez młodzież zalicza się między innymi:</w:t>
      </w:r>
    </w:p>
    <w:p w:rsidR="004F688B" w:rsidRPr="006D4738" w:rsidRDefault="004F688B" w:rsidP="00D261E6">
      <w:pPr>
        <w:numPr>
          <w:ilvl w:val="0"/>
          <w:numId w:val="7"/>
        </w:numPr>
        <w:tabs>
          <w:tab w:val="left" w:pos="980"/>
        </w:tabs>
        <w:spacing w:after="0" w:line="240" w:lineRule="atLeast"/>
        <w:rPr>
          <w:rFonts w:ascii="Times New Roman" w:hAnsi="Times New Roman" w:cs="Times New Roman"/>
          <w:sz w:val="24"/>
          <w:szCs w:val="24"/>
        </w:rPr>
      </w:pPr>
      <w:r w:rsidRPr="006D4738">
        <w:rPr>
          <w:rFonts w:ascii="Times New Roman" w:hAnsi="Times New Roman" w:cs="Times New Roman"/>
          <w:sz w:val="24"/>
          <w:szCs w:val="24"/>
        </w:rPr>
        <w:t>brak sprawności intelektualnej,</w:t>
      </w:r>
    </w:p>
    <w:p w:rsidR="004F688B" w:rsidRPr="006D4738" w:rsidRDefault="004F688B" w:rsidP="00D261E6">
      <w:pPr>
        <w:numPr>
          <w:ilvl w:val="0"/>
          <w:numId w:val="7"/>
        </w:numPr>
        <w:tabs>
          <w:tab w:val="left" w:pos="980"/>
        </w:tabs>
        <w:spacing w:after="0" w:line="240" w:lineRule="atLeast"/>
        <w:rPr>
          <w:rFonts w:ascii="Times New Roman" w:hAnsi="Times New Roman" w:cs="Times New Roman"/>
          <w:sz w:val="24"/>
          <w:szCs w:val="24"/>
        </w:rPr>
      </w:pPr>
      <w:r w:rsidRPr="006D4738">
        <w:rPr>
          <w:rFonts w:ascii="Times New Roman" w:hAnsi="Times New Roman" w:cs="Times New Roman"/>
          <w:sz w:val="24"/>
          <w:szCs w:val="24"/>
        </w:rPr>
        <w:t>zaburzenia koncentracji uwagi,</w:t>
      </w:r>
    </w:p>
    <w:p w:rsidR="004F688B" w:rsidRPr="006D4738" w:rsidRDefault="004F688B" w:rsidP="00D261E6">
      <w:pPr>
        <w:numPr>
          <w:ilvl w:val="0"/>
          <w:numId w:val="7"/>
        </w:numPr>
        <w:tabs>
          <w:tab w:val="left" w:pos="980"/>
        </w:tabs>
        <w:spacing w:after="0" w:line="240" w:lineRule="atLeast"/>
        <w:rPr>
          <w:rFonts w:ascii="Times New Roman" w:hAnsi="Times New Roman" w:cs="Times New Roman"/>
          <w:sz w:val="24"/>
          <w:szCs w:val="24"/>
        </w:rPr>
      </w:pPr>
      <w:r w:rsidRPr="006D4738">
        <w:rPr>
          <w:rFonts w:ascii="Times New Roman" w:hAnsi="Times New Roman" w:cs="Times New Roman"/>
          <w:sz w:val="24"/>
          <w:szCs w:val="24"/>
        </w:rPr>
        <w:t>zaburzenia pamięci,</w:t>
      </w:r>
    </w:p>
    <w:p w:rsidR="004F688B" w:rsidRPr="006D4738" w:rsidRDefault="004F688B" w:rsidP="00D261E6">
      <w:pPr>
        <w:numPr>
          <w:ilvl w:val="0"/>
          <w:numId w:val="7"/>
        </w:numPr>
        <w:tabs>
          <w:tab w:val="left" w:pos="980"/>
        </w:tabs>
        <w:spacing w:after="0" w:line="240" w:lineRule="atLeast"/>
        <w:rPr>
          <w:rFonts w:ascii="Times New Roman" w:hAnsi="Times New Roman" w:cs="Times New Roman"/>
          <w:sz w:val="24"/>
          <w:szCs w:val="24"/>
        </w:rPr>
      </w:pPr>
      <w:r w:rsidRPr="006D4738">
        <w:rPr>
          <w:rFonts w:ascii="Times New Roman" w:hAnsi="Times New Roman" w:cs="Times New Roman"/>
          <w:sz w:val="24"/>
          <w:szCs w:val="24"/>
        </w:rPr>
        <w:t>zwiększoną męczliwość,</w:t>
      </w:r>
    </w:p>
    <w:p w:rsidR="004F688B" w:rsidRPr="006D4738" w:rsidRDefault="004F688B" w:rsidP="00D261E6">
      <w:pPr>
        <w:numPr>
          <w:ilvl w:val="0"/>
          <w:numId w:val="7"/>
        </w:numPr>
        <w:tabs>
          <w:tab w:val="left" w:pos="980"/>
        </w:tabs>
        <w:spacing w:after="0" w:line="240" w:lineRule="atLeast"/>
        <w:rPr>
          <w:rFonts w:ascii="Times New Roman" w:hAnsi="Times New Roman" w:cs="Times New Roman"/>
          <w:sz w:val="24"/>
          <w:szCs w:val="24"/>
        </w:rPr>
      </w:pPr>
      <w:r w:rsidRPr="006D4738">
        <w:rPr>
          <w:rFonts w:ascii="Times New Roman" w:hAnsi="Times New Roman" w:cs="Times New Roman"/>
          <w:sz w:val="24"/>
          <w:szCs w:val="24"/>
        </w:rPr>
        <w:t>wzmożoną drażliwość,</w:t>
      </w:r>
    </w:p>
    <w:p w:rsidR="004F688B" w:rsidRPr="006D4738" w:rsidRDefault="004F688B" w:rsidP="00D261E6">
      <w:pPr>
        <w:numPr>
          <w:ilvl w:val="0"/>
          <w:numId w:val="7"/>
        </w:numPr>
        <w:tabs>
          <w:tab w:val="left" w:pos="980"/>
        </w:tabs>
        <w:spacing w:after="0" w:line="240" w:lineRule="atLeast"/>
        <w:rPr>
          <w:rFonts w:ascii="Times New Roman" w:hAnsi="Times New Roman" w:cs="Times New Roman"/>
          <w:sz w:val="24"/>
          <w:szCs w:val="24"/>
        </w:rPr>
      </w:pPr>
      <w:r w:rsidRPr="006D4738">
        <w:rPr>
          <w:rFonts w:ascii="Times New Roman" w:hAnsi="Times New Roman" w:cs="Times New Roman"/>
          <w:sz w:val="24"/>
          <w:szCs w:val="24"/>
        </w:rPr>
        <w:t>pobudliwość,</w:t>
      </w:r>
    </w:p>
    <w:p w:rsidR="004F688B" w:rsidRPr="006D4738" w:rsidRDefault="004F688B" w:rsidP="00D261E6">
      <w:pPr>
        <w:numPr>
          <w:ilvl w:val="0"/>
          <w:numId w:val="7"/>
        </w:numPr>
        <w:tabs>
          <w:tab w:val="left" w:pos="980"/>
        </w:tabs>
        <w:spacing w:after="0" w:line="240" w:lineRule="atLeast"/>
        <w:rPr>
          <w:rFonts w:ascii="Times New Roman" w:hAnsi="Times New Roman" w:cs="Times New Roman"/>
          <w:sz w:val="24"/>
          <w:szCs w:val="24"/>
        </w:rPr>
      </w:pPr>
      <w:r w:rsidRPr="006D4738">
        <w:rPr>
          <w:rFonts w:ascii="Times New Roman" w:hAnsi="Times New Roman" w:cs="Times New Roman"/>
          <w:sz w:val="24"/>
          <w:szCs w:val="24"/>
        </w:rPr>
        <w:t>skłonność do irytacji,</w:t>
      </w:r>
    </w:p>
    <w:p w:rsidR="004F688B" w:rsidRPr="006D4738" w:rsidRDefault="004F688B" w:rsidP="00D261E6">
      <w:pPr>
        <w:numPr>
          <w:ilvl w:val="0"/>
          <w:numId w:val="7"/>
        </w:numPr>
        <w:tabs>
          <w:tab w:val="left" w:pos="980"/>
        </w:tabs>
        <w:spacing w:after="0" w:line="240" w:lineRule="atLeast"/>
        <w:rPr>
          <w:rFonts w:ascii="Times New Roman" w:hAnsi="Times New Roman" w:cs="Times New Roman"/>
          <w:sz w:val="24"/>
          <w:szCs w:val="24"/>
        </w:rPr>
      </w:pPr>
      <w:r w:rsidRPr="006D4738">
        <w:rPr>
          <w:rFonts w:ascii="Times New Roman" w:hAnsi="Times New Roman" w:cs="Times New Roman"/>
          <w:sz w:val="24"/>
          <w:szCs w:val="24"/>
        </w:rPr>
        <w:t>agresywność,</w:t>
      </w:r>
    </w:p>
    <w:p w:rsidR="004F688B" w:rsidRPr="006D4738" w:rsidRDefault="004F688B" w:rsidP="00D261E6">
      <w:pPr>
        <w:numPr>
          <w:ilvl w:val="0"/>
          <w:numId w:val="7"/>
        </w:numPr>
        <w:tabs>
          <w:tab w:val="left" w:pos="980"/>
        </w:tabs>
        <w:spacing w:after="0" w:line="240" w:lineRule="atLeast"/>
        <w:rPr>
          <w:rFonts w:ascii="Times New Roman" w:hAnsi="Times New Roman" w:cs="Times New Roman"/>
          <w:sz w:val="24"/>
          <w:szCs w:val="24"/>
        </w:rPr>
      </w:pPr>
      <w:r w:rsidRPr="006D4738">
        <w:rPr>
          <w:rFonts w:ascii="Times New Roman" w:hAnsi="Times New Roman" w:cs="Times New Roman"/>
          <w:sz w:val="24"/>
          <w:szCs w:val="24"/>
        </w:rPr>
        <w:t>obniżenie aktywności psychicznej,</w:t>
      </w:r>
    </w:p>
    <w:p w:rsidR="004F688B" w:rsidRPr="006D4738" w:rsidRDefault="004F688B" w:rsidP="00D261E6">
      <w:pPr>
        <w:numPr>
          <w:ilvl w:val="0"/>
          <w:numId w:val="7"/>
        </w:numPr>
        <w:tabs>
          <w:tab w:val="left" w:pos="980"/>
        </w:tabs>
        <w:spacing w:after="0" w:line="240" w:lineRule="atLeast"/>
        <w:rPr>
          <w:rFonts w:ascii="Times New Roman" w:hAnsi="Times New Roman" w:cs="Times New Roman"/>
          <w:sz w:val="24"/>
          <w:szCs w:val="24"/>
        </w:rPr>
      </w:pPr>
      <w:r w:rsidRPr="006D4738">
        <w:rPr>
          <w:rFonts w:ascii="Times New Roman" w:hAnsi="Times New Roman" w:cs="Times New Roman"/>
          <w:sz w:val="24"/>
          <w:szCs w:val="24"/>
        </w:rPr>
        <w:t>problemy w nauce,</w:t>
      </w:r>
    </w:p>
    <w:p w:rsidR="004F688B" w:rsidRPr="006D4738" w:rsidRDefault="004F688B" w:rsidP="00D261E6">
      <w:pPr>
        <w:numPr>
          <w:ilvl w:val="0"/>
          <w:numId w:val="7"/>
        </w:numPr>
        <w:tabs>
          <w:tab w:val="left" w:pos="980"/>
        </w:tabs>
        <w:spacing w:after="0" w:line="240" w:lineRule="atLeast"/>
        <w:rPr>
          <w:rFonts w:ascii="Times New Roman" w:hAnsi="Times New Roman" w:cs="Times New Roman"/>
          <w:sz w:val="24"/>
          <w:szCs w:val="24"/>
        </w:rPr>
      </w:pPr>
      <w:r w:rsidRPr="006D4738">
        <w:rPr>
          <w:rFonts w:ascii="Times New Roman" w:hAnsi="Times New Roman" w:cs="Times New Roman"/>
          <w:sz w:val="24"/>
          <w:szCs w:val="24"/>
        </w:rPr>
        <w:t>niezdyscyplinowanie,</w:t>
      </w:r>
    </w:p>
    <w:p w:rsidR="004F688B" w:rsidRDefault="004F688B" w:rsidP="00D261E6">
      <w:pPr>
        <w:numPr>
          <w:ilvl w:val="0"/>
          <w:numId w:val="7"/>
        </w:numPr>
        <w:tabs>
          <w:tab w:val="left" w:pos="980"/>
        </w:tabs>
        <w:spacing w:after="0" w:line="240" w:lineRule="atLeast"/>
        <w:rPr>
          <w:rFonts w:ascii="Times New Roman" w:hAnsi="Times New Roman" w:cs="Times New Roman"/>
          <w:sz w:val="24"/>
          <w:szCs w:val="24"/>
        </w:rPr>
      </w:pPr>
      <w:r w:rsidRPr="006D4738">
        <w:rPr>
          <w:rFonts w:ascii="Times New Roman" w:hAnsi="Times New Roman" w:cs="Times New Roman"/>
          <w:sz w:val="24"/>
          <w:szCs w:val="24"/>
        </w:rPr>
        <w:t>problemy wychowawcze.</w:t>
      </w:r>
    </w:p>
    <w:p w:rsidR="004F688B" w:rsidRPr="006D4738" w:rsidRDefault="004F688B" w:rsidP="0027360D">
      <w:pPr>
        <w:tabs>
          <w:tab w:val="left" w:pos="980"/>
        </w:tabs>
        <w:spacing w:after="0" w:line="240" w:lineRule="atLeast"/>
        <w:ind w:left="502"/>
        <w:rPr>
          <w:rFonts w:ascii="Times New Roman" w:hAnsi="Times New Roman" w:cs="Times New Roman"/>
          <w:sz w:val="24"/>
          <w:szCs w:val="24"/>
        </w:rPr>
      </w:pPr>
    </w:p>
    <w:p w:rsidR="004F688B" w:rsidRPr="006D4738" w:rsidRDefault="004F688B" w:rsidP="00D261E6">
      <w:pPr>
        <w:pStyle w:val="ListParagraph"/>
        <w:spacing w:after="0" w:line="240" w:lineRule="auto"/>
        <w:ind w:left="502" w:right="20"/>
        <w:jc w:val="both"/>
        <w:rPr>
          <w:rFonts w:ascii="Times New Roman" w:hAnsi="Times New Roman" w:cs="Times New Roman"/>
          <w:sz w:val="24"/>
          <w:szCs w:val="24"/>
        </w:rPr>
      </w:pPr>
      <w:r w:rsidRPr="006D4738">
        <w:rPr>
          <w:rFonts w:ascii="Times New Roman" w:hAnsi="Times New Roman" w:cs="Times New Roman"/>
          <w:sz w:val="24"/>
          <w:szCs w:val="24"/>
        </w:rPr>
        <w:t>Nałóg alkoholowy uniemożliwia zdobycie przez młodzież odpowiedniego wykształcenia i zawodu. Tak naprawdę wyklucza jednostkę z udziału w życiu społecznym czy politycznym. Alkohol spożywany w nadmiernych ilościach dla młodych ludzi oznacza najczęściej całkowitą degradację życia. Niepokojący jest fakt, iż po alkohol zaczynają sięgać coraz młodsze dziewczęta, co sprawia, że działania impulsywne zaczynają dominować nad działaniami kontrolowanymi i myśleniem.</w:t>
      </w:r>
    </w:p>
    <w:p w:rsidR="004F688B" w:rsidRDefault="004F688B" w:rsidP="00D261E6">
      <w:pPr>
        <w:spacing w:after="0" w:line="240" w:lineRule="auto"/>
        <w:ind w:left="520" w:right="20" w:firstLine="227"/>
        <w:jc w:val="both"/>
        <w:rPr>
          <w:rFonts w:ascii="Times New Roman" w:hAnsi="Times New Roman" w:cs="Times New Roman"/>
          <w:sz w:val="24"/>
          <w:szCs w:val="24"/>
        </w:rPr>
      </w:pPr>
    </w:p>
    <w:p w:rsidR="004F688B" w:rsidRPr="006D4738" w:rsidRDefault="004F688B" w:rsidP="00D261E6">
      <w:pPr>
        <w:spacing w:after="0" w:line="240" w:lineRule="auto"/>
        <w:ind w:left="520" w:right="20" w:firstLine="227"/>
        <w:jc w:val="both"/>
        <w:rPr>
          <w:rFonts w:ascii="Times New Roman" w:hAnsi="Times New Roman" w:cs="Times New Roman"/>
          <w:sz w:val="24"/>
          <w:szCs w:val="24"/>
        </w:rPr>
      </w:pPr>
      <w:r w:rsidRPr="006D4738">
        <w:rPr>
          <w:rFonts w:ascii="Times New Roman" w:hAnsi="Times New Roman" w:cs="Times New Roman"/>
          <w:sz w:val="24"/>
          <w:szCs w:val="24"/>
        </w:rPr>
        <w:t>Prowadzenie działań związanych z profilaktyką i rozwiązywaniem problemów alkoholowych oraz integracji społecznej osób uzależnionych od alkoholu należy do zadań własnych gminy.</w:t>
      </w:r>
    </w:p>
    <w:p w:rsidR="004F688B" w:rsidRPr="006D4738" w:rsidRDefault="004F688B" w:rsidP="00D261E6">
      <w:pPr>
        <w:spacing w:after="0" w:line="240" w:lineRule="auto"/>
        <w:ind w:left="520" w:right="20" w:firstLine="227"/>
        <w:jc w:val="both"/>
        <w:rPr>
          <w:rFonts w:ascii="Times New Roman" w:hAnsi="Times New Roman" w:cs="Times New Roman"/>
          <w:sz w:val="24"/>
          <w:szCs w:val="24"/>
        </w:rPr>
      </w:pPr>
      <w:r w:rsidRPr="006D4738">
        <w:rPr>
          <w:rFonts w:ascii="Times New Roman" w:hAnsi="Times New Roman" w:cs="Times New Roman"/>
          <w:sz w:val="24"/>
          <w:szCs w:val="24"/>
        </w:rPr>
        <w:t>Działania w tym zakresie reguluje ustawa z dnia 26 października 1982 roku o wychowaniu w trzeźwości i przeciwdziałaniu alkoholizmowi (Dz.U. z 2016 r., poz. 487 j.t.).</w:t>
      </w:r>
    </w:p>
    <w:p w:rsidR="004F688B" w:rsidRPr="006D4738" w:rsidRDefault="004F688B" w:rsidP="00D261E6">
      <w:pPr>
        <w:spacing w:after="0" w:line="240" w:lineRule="auto"/>
        <w:ind w:left="520" w:right="20" w:firstLine="227"/>
        <w:jc w:val="both"/>
        <w:rPr>
          <w:rFonts w:ascii="Times New Roman" w:hAnsi="Times New Roman" w:cs="Times New Roman"/>
          <w:sz w:val="24"/>
          <w:szCs w:val="24"/>
        </w:rPr>
      </w:pPr>
      <w:r w:rsidRPr="006D4738">
        <w:rPr>
          <w:rFonts w:ascii="Times New Roman" w:hAnsi="Times New Roman" w:cs="Times New Roman"/>
          <w:sz w:val="24"/>
          <w:szCs w:val="24"/>
        </w:rPr>
        <w:t>Ustawodawca wskazuje również zadania, jakie mają być realizowane z uwzględnieniem potrzeb lokalnych. W tym obszarze ustawa łączy się z zapisami ustawy o zapobieganiu narkomanii oraz ustawą o przeciwdziałaniu przemocy w rodzinie, która wyraźnie definiuje przemoc w rodzinie jako przestępstwo i wyznacza kierunki zwalczania tej patologii.</w:t>
      </w:r>
    </w:p>
    <w:p w:rsidR="004F688B" w:rsidRPr="006D4738" w:rsidRDefault="004F688B" w:rsidP="00D261E6">
      <w:pPr>
        <w:spacing w:after="0" w:line="240" w:lineRule="auto"/>
        <w:ind w:left="520" w:right="20" w:firstLine="227"/>
        <w:jc w:val="both"/>
        <w:rPr>
          <w:rFonts w:ascii="Times New Roman" w:hAnsi="Times New Roman" w:cs="Times New Roman"/>
          <w:sz w:val="24"/>
          <w:szCs w:val="24"/>
        </w:rPr>
      </w:pPr>
    </w:p>
    <w:p w:rsidR="004F688B" w:rsidRPr="006D4738" w:rsidRDefault="004F688B" w:rsidP="006D4738">
      <w:pPr>
        <w:spacing w:after="0" w:line="240" w:lineRule="auto"/>
        <w:ind w:left="520" w:right="20" w:firstLine="227"/>
        <w:rPr>
          <w:rFonts w:ascii="Times New Roman" w:hAnsi="Times New Roman" w:cs="Times New Roman"/>
          <w:sz w:val="24"/>
          <w:szCs w:val="24"/>
        </w:rPr>
      </w:pPr>
      <w:r w:rsidRPr="006D4738">
        <w:rPr>
          <w:rFonts w:ascii="Times New Roman" w:hAnsi="Times New Roman" w:cs="Times New Roman"/>
          <w:sz w:val="24"/>
          <w:szCs w:val="24"/>
        </w:rPr>
        <w:t>To właśnie gmina ma przedsięwziąć środki zaradcze oraz naprawcze skierowane do lokalnej społeczności, aby zapobiec i minimalizować skutki alkoholizmu, narkomanii i przemocy.</w:t>
      </w:r>
    </w:p>
    <w:p w:rsidR="004F688B" w:rsidRPr="006D4738" w:rsidRDefault="004F688B" w:rsidP="006D4738">
      <w:pPr>
        <w:spacing w:line="259" w:lineRule="auto"/>
        <w:ind w:left="520" w:right="20" w:firstLine="227"/>
        <w:rPr>
          <w:rFonts w:ascii="Times New Roman" w:hAnsi="Times New Roman" w:cs="Times New Roman"/>
          <w:sz w:val="24"/>
          <w:szCs w:val="24"/>
        </w:rPr>
      </w:pPr>
      <w:r w:rsidRPr="006D4738">
        <w:rPr>
          <w:rFonts w:ascii="Times New Roman" w:hAnsi="Times New Roman" w:cs="Times New Roman"/>
          <w:sz w:val="24"/>
          <w:szCs w:val="24"/>
        </w:rPr>
        <w:t>Na szczeblu lokalnym działania z zakresu profilaktyki rozwiązywania problemów alkoholowych reguluje program profilaktyki i rozwiązywania problemów alkoholowych. Jest on dokumentem uchwalanym corocznie przez Radę Gminy.</w:t>
      </w:r>
    </w:p>
    <w:p w:rsidR="004F688B" w:rsidRPr="006D4738" w:rsidRDefault="004F688B" w:rsidP="006D4738">
      <w:pPr>
        <w:spacing w:line="278" w:lineRule="auto"/>
        <w:ind w:left="708" w:right="20" w:firstLine="39"/>
        <w:rPr>
          <w:rFonts w:ascii="Times New Roman" w:hAnsi="Times New Roman" w:cs="Times New Roman"/>
          <w:sz w:val="24"/>
          <w:szCs w:val="24"/>
        </w:rPr>
      </w:pPr>
      <w:r w:rsidRPr="006D4738">
        <w:rPr>
          <w:rFonts w:ascii="Times New Roman" w:hAnsi="Times New Roman" w:cs="Times New Roman"/>
          <w:sz w:val="24"/>
          <w:szCs w:val="24"/>
        </w:rPr>
        <w:t xml:space="preserve">Przy opracowaniu Gminnego Programu Profilaktyki i Rozwiązywania Problemów  </w:t>
      </w:r>
      <w:r>
        <w:rPr>
          <w:rFonts w:ascii="Times New Roman" w:hAnsi="Times New Roman" w:cs="Times New Roman"/>
          <w:sz w:val="24"/>
          <w:szCs w:val="24"/>
        </w:rPr>
        <w:t>Alkoholowych na rok 2019</w:t>
      </w:r>
      <w:r w:rsidRPr="006D4738">
        <w:rPr>
          <w:rFonts w:ascii="Times New Roman" w:hAnsi="Times New Roman" w:cs="Times New Roman"/>
          <w:sz w:val="24"/>
          <w:szCs w:val="24"/>
        </w:rPr>
        <w:t xml:space="preserve"> uwzględnione zostały:</w:t>
      </w:r>
    </w:p>
    <w:p w:rsidR="004F688B" w:rsidRPr="006D4738" w:rsidRDefault="004F688B" w:rsidP="006D4738">
      <w:pPr>
        <w:spacing w:line="240" w:lineRule="atLeast"/>
        <w:ind w:left="860"/>
        <w:rPr>
          <w:rFonts w:ascii="Times New Roman" w:hAnsi="Times New Roman" w:cs="Times New Roman"/>
          <w:sz w:val="24"/>
          <w:szCs w:val="24"/>
        </w:rPr>
      </w:pPr>
      <w:r w:rsidRPr="006D4738">
        <w:rPr>
          <w:rFonts w:ascii="Times New Roman" w:hAnsi="Times New Roman" w:cs="Times New Roman"/>
          <w:sz w:val="24"/>
          <w:szCs w:val="24"/>
        </w:rPr>
        <w:t>- Wskazówki  wynikające  z ,,Rekomendacji  do  realizowania  i finansowania  programów  profilaktyki i  rozwiązywania  problemów alkoholowych w 2019’’, które wydaje na podstawie badań  i analiz Państwowa Agencja Rozwiązywania Problemów Alkoholowych.</w:t>
      </w:r>
    </w:p>
    <w:p w:rsidR="004F688B" w:rsidRPr="006D4738" w:rsidRDefault="004F688B" w:rsidP="006D4738">
      <w:pPr>
        <w:spacing w:line="240" w:lineRule="atLeast"/>
        <w:ind w:left="860"/>
        <w:rPr>
          <w:rFonts w:ascii="Times New Roman" w:hAnsi="Times New Roman" w:cs="Times New Roman"/>
          <w:sz w:val="24"/>
          <w:szCs w:val="24"/>
        </w:rPr>
      </w:pPr>
      <w:r w:rsidRPr="006D4738">
        <w:rPr>
          <w:rFonts w:ascii="Times New Roman" w:hAnsi="Times New Roman" w:cs="Times New Roman"/>
          <w:sz w:val="24"/>
          <w:szCs w:val="24"/>
        </w:rPr>
        <w:t>- Opracowania własne na podstawie przekazanych danych ze szkół, GOPS, Policji.</w:t>
      </w:r>
    </w:p>
    <w:p w:rsidR="004F688B" w:rsidRPr="006D4738" w:rsidRDefault="004F688B" w:rsidP="006D4738">
      <w:pPr>
        <w:spacing w:line="252" w:lineRule="auto"/>
        <w:ind w:left="520" w:right="20" w:firstLine="227"/>
        <w:rPr>
          <w:rFonts w:ascii="Times New Roman" w:hAnsi="Times New Roman" w:cs="Times New Roman"/>
          <w:sz w:val="24"/>
          <w:szCs w:val="24"/>
        </w:rPr>
      </w:pPr>
      <w:r w:rsidRPr="006D4738">
        <w:rPr>
          <w:rFonts w:ascii="Times New Roman" w:hAnsi="Times New Roman" w:cs="Times New Roman"/>
          <w:sz w:val="24"/>
          <w:szCs w:val="24"/>
        </w:rPr>
        <w:t>Merytoryczną podstawą do finansowania zadań z zakresu profilaktyki i rozwiązywania problemów alkoholowych w ramach Gminnego Programu są zadania określone w ustawie oraz założenia i priorytety przyjęte i zaakceptowane przez Radę Ministrów w Narodowym Programie Zdrowia na lata 2016 – 2020 oraz ustawa z dnia 11 września 2015 r. o zdrowiu publicznym (Dz. U. z 2016 r. poz. 1916).</w:t>
      </w:r>
    </w:p>
    <w:p w:rsidR="004F688B" w:rsidRPr="006D4738" w:rsidRDefault="004F688B" w:rsidP="006D4738">
      <w:pPr>
        <w:spacing w:line="69" w:lineRule="exact"/>
        <w:rPr>
          <w:rFonts w:ascii="Times New Roman" w:hAnsi="Times New Roman" w:cs="Times New Roman"/>
          <w:sz w:val="24"/>
          <w:szCs w:val="24"/>
        </w:rPr>
      </w:pPr>
    </w:p>
    <w:p w:rsidR="004F688B" w:rsidRPr="006D4738" w:rsidRDefault="004F688B" w:rsidP="006D4738">
      <w:pPr>
        <w:spacing w:line="252" w:lineRule="auto"/>
        <w:ind w:left="520" w:right="20" w:firstLine="227"/>
        <w:rPr>
          <w:rFonts w:ascii="Times New Roman" w:hAnsi="Times New Roman" w:cs="Times New Roman"/>
          <w:sz w:val="24"/>
          <w:szCs w:val="24"/>
        </w:rPr>
      </w:pPr>
      <w:r w:rsidRPr="006D4738">
        <w:rPr>
          <w:rFonts w:ascii="Times New Roman" w:hAnsi="Times New Roman" w:cs="Times New Roman"/>
          <w:sz w:val="24"/>
          <w:szCs w:val="24"/>
        </w:rPr>
        <w:t>Narodowy program wskazuje zadania realizowane przez organy administracji rządowej i Krajową Radę Radiofonii i Telewizji oraz Państwową Agencję Rozwiązywania Problemów Alkoholowych, PARPA koordynuje realizację pięcioletniego Programu, a także integruje trzy obszary działań – centralny, wojewódzki i gminny - formułując spójne dla nich kategorie zagadnień i cele strategiczne.</w:t>
      </w:r>
    </w:p>
    <w:p w:rsidR="004F688B" w:rsidRPr="006D4738" w:rsidRDefault="004F688B" w:rsidP="006D4738">
      <w:pPr>
        <w:spacing w:line="278" w:lineRule="auto"/>
        <w:ind w:left="520" w:right="20" w:firstLine="227"/>
        <w:rPr>
          <w:rFonts w:ascii="Times New Roman" w:hAnsi="Times New Roman" w:cs="Times New Roman"/>
          <w:sz w:val="24"/>
          <w:szCs w:val="24"/>
        </w:rPr>
      </w:pPr>
      <w:r w:rsidRPr="006D4738">
        <w:rPr>
          <w:rFonts w:ascii="Times New Roman" w:hAnsi="Times New Roman" w:cs="Times New Roman"/>
          <w:sz w:val="24"/>
          <w:szCs w:val="24"/>
        </w:rPr>
        <w:t>Program tworzy bazę do realizacji integralnej polityki wobec alkoholu i przeciwdziałania negatywnym konsekwencjom jego używania.</w:t>
      </w:r>
    </w:p>
    <w:p w:rsidR="004F688B" w:rsidRDefault="004F688B" w:rsidP="0027360D">
      <w:pPr>
        <w:spacing w:line="278" w:lineRule="auto"/>
        <w:ind w:left="520" w:right="20" w:firstLine="227"/>
        <w:rPr>
          <w:rFonts w:ascii="Times New Roman" w:hAnsi="Times New Roman" w:cs="Times New Roman"/>
          <w:sz w:val="24"/>
          <w:szCs w:val="24"/>
        </w:rPr>
      </w:pPr>
      <w:r w:rsidRPr="006D4738">
        <w:rPr>
          <w:rFonts w:ascii="Times New Roman" w:hAnsi="Times New Roman" w:cs="Times New Roman"/>
          <w:sz w:val="24"/>
          <w:szCs w:val="24"/>
        </w:rPr>
        <w:t>Zadania i sposoby ich realiza</w:t>
      </w:r>
      <w:r>
        <w:rPr>
          <w:rFonts w:ascii="Times New Roman" w:hAnsi="Times New Roman" w:cs="Times New Roman"/>
          <w:sz w:val="24"/>
          <w:szCs w:val="24"/>
        </w:rPr>
        <w:t>cji określone w programie w 2019</w:t>
      </w:r>
      <w:r w:rsidRPr="006D4738">
        <w:rPr>
          <w:rFonts w:ascii="Times New Roman" w:hAnsi="Times New Roman" w:cs="Times New Roman"/>
          <w:sz w:val="24"/>
          <w:szCs w:val="24"/>
        </w:rPr>
        <w:t xml:space="preserve"> roku dostosowane są do potrzeb lokalnych oraz możliwości finansowych i kadrowych.</w:t>
      </w:r>
    </w:p>
    <w:p w:rsidR="004F688B" w:rsidRPr="0027360D" w:rsidRDefault="004F688B" w:rsidP="0027360D">
      <w:pPr>
        <w:pStyle w:val="ListParagraph"/>
        <w:numPr>
          <w:ilvl w:val="0"/>
          <w:numId w:val="30"/>
        </w:numPr>
        <w:spacing w:after="0" w:line="240" w:lineRule="auto"/>
        <w:jc w:val="center"/>
        <w:rPr>
          <w:rFonts w:ascii="Times New Roman" w:hAnsi="Times New Roman" w:cs="Times New Roman"/>
          <w:sz w:val="24"/>
          <w:szCs w:val="24"/>
        </w:rPr>
      </w:pPr>
      <w:r w:rsidRPr="0027360D">
        <w:rPr>
          <w:rFonts w:ascii="Times New Roman" w:hAnsi="Times New Roman" w:cs="Times New Roman"/>
          <w:b/>
          <w:bCs/>
          <w:color w:val="000000"/>
          <w:spacing w:val="-9"/>
          <w:sz w:val="24"/>
          <w:szCs w:val="24"/>
        </w:rPr>
        <w:t xml:space="preserve"> Diagnoza    sytuacji    w    gminie    Świekatowo   w    aspekcie    problemów </w:t>
      </w:r>
      <w:r w:rsidRPr="0027360D">
        <w:rPr>
          <w:rFonts w:ascii="Times New Roman" w:hAnsi="Times New Roman" w:cs="Times New Roman"/>
          <w:b/>
          <w:bCs/>
          <w:color w:val="000000"/>
          <w:spacing w:val="-14"/>
          <w:sz w:val="24"/>
          <w:szCs w:val="24"/>
        </w:rPr>
        <w:t>alkoholowych i narkotykowych w 2018 roku</w:t>
      </w:r>
    </w:p>
    <w:p w:rsidR="004F688B" w:rsidRDefault="004F688B" w:rsidP="002333F7">
      <w:pPr>
        <w:jc w:val="center"/>
        <w:rPr>
          <w:rFonts w:ascii="Times New Roman" w:hAnsi="Times New Roman" w:cs="Times New Roman"/>
          <w:b/>
          <w:bCs/>
          <w:sz w:val="24"/>
          <w:szCs w:val="24"/>
        </w:rPr>
      </w:pPr>
    </w:p>
    <w:p w:rsidR="004F688B" w:rsidRPr="002333F7" w:rsidRDefault="004F688B" w:rsidP="002333F7">
      <w:pPr>
        <w:jc w:val="center"/>
        <w:rPr>
          <w:rFonts w:ascii="Times New Roman" w:hAnsi="Times New Roman" w:cs="Times New Roman"/>
          <w:b/>
          <w:bCs/>
          <w:sz w:val="24"/>
          <w:szCs w:val="24"/>
        </w:rPr>
      </w:pPr>
      <w:r w:rsidRPr="002333F7">
        <w:rPr>
          <w:rFonts w:ascii="Times New Roman" w:hAnsi="Times New Roman" w:cs="Times New Roman"/>
          <w:b/>
          <w:bCs/>
          <w:sz w:val="24"/>
          <w:szCs w:val="24"/>
        </w:rPr>
        <w:t>STATYSTYKA LICZBY MIESZKAŃCÓW GMINY ŚWIEKATOWO</w:t>
      </w:r>
    </w:p>
    <w:p w:rsidR="004F688B" w:rsidRPr="002333F7" w:rsidRDefault="004F688B" w:rsidP="002333F7">
      <w:pPr>
        <w:jc w:val="center"/>
        <w:rPr>
          <w:rFonts w:ascii="Times New Roman" w:hAnsi="Times New Roman" w:cs="Times New Roman"/>
          <w:b/>
          <w:bCs/>
          <w:sz w:val="24"/>
          <w:szCs w:val="24"/>
        </w:rPr>
      </w:pPr>
      <w:r w:rsidRPr="002333F7">
        <w:rPr>
          <w:rFonts w:ascii="Times New Roman" w:hAnsi="Times New Roman" w:cs="Times New Roman"/>
          <w:b/>
          <w:bCs/>
          <w:sz w:val="24"/>
          <w:szCs w:val="24"/>
        </w:rPr>
        <w:t>NA DZIEŃ 31.12.2017r.</w:t>
      </w:r>
    </w:p>
    <w:tbl>
      <w:tblPr>
        <w:tblW w:w="9987"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11"/>
        <w:gridCol w:w="7"/>
        <w:gridCol w:w="1383"/>
        <w:gridCol w:w="1442"/>
        <w:gridCol w:w="587"/>
        <w:gridCol w:w="618"/>
        <w:gridCol w:w="756"/>
        <w:gridCol w:w="640"/>
        <w:gridCol w:w="650"/>
        <w:gridCol w:w="675"/>
        <w:gridCol w:w="781"/>
        <w:gridCol w:w="782"/>
        <w:gridCol w:w="635"/>
        <w:gridCol w:w="520"/>
      </w:tblGrid>
      <w:tr w:rsidR="004F688B" w:rsidRPr="007B161E">
        <w:trPr>
          <w:trHeight w:val="473"/>
        </w:trPr>
        <w:tc>
          <w:tcPr>
            <w:tcW w:w="512" w:type="dxa"/>
          </w:tcPr>
          <w:p w:rsidR="004F688B" w:rsidRPr="007B161E" w:rsidRDefault="004F688B" w:rsidP="007B161E">
            <w:pPr>
              <w:spacing w:after="0" w:line="240" w:lineRule="auto"/>
              <w:rPr>
                <w:b/>
                <w:bCs/>
              </w:rPr>
            </w:pPr>
            <w:r w:rsidRPr="007B161E">
              <w:rPr>
                <w:b/>
                <w:bCs/>
              </w:rPr>
              <w:t>Lp.</w:t>
            </w:r>
          </w:p>
        </w:tc>
        <w:tc>
          <w:tcPr>
            <w:tcW w:w="1371" w:type="dxa"/>
            <w:gridSpan w:val="2"/>
          </w:tcPr>
          <w:p w:rsidR="004F688B" w:rsidRPr="007B161E" w:rsidRDefault="004F688B" w:rsidP="007B161E">
            <w:pPr>
              <w:spacing w:after="0" w:line="240" w:lineRule="auto"/>
              <w:rPr>
                <w:b/>
                <w:bCs/>
              </w:rPr>
            </w:pPr>
            <w:r w:rsidRPr="007B161E">
              <w:rPr>
                <w:b/>
                <w:bCs/>
              </w:rPr>
              <w:t>Miejscowość</w:t>
            </w:r>
          </w:p>
        </w:tc>
        <w:tc>
          <w:tcPr>
            <w:tcW w:w="1423" w:type="dxa"/>
          </w:tcPr>
          <w:p w:rsidR="004F688B" w:rsidRPr="007B161E" w:rsidRDefault="004F688B" w:rsidP="007B161E">
            <w:pPr>
              <w:spacing w:after="0" w:line="240" w:lineRule="auto"/>
              <w:rPr>
                <w:b/>
                <w:bCs/>
              </w:rPr>
            </w:pPr>
            <w:r w:rsidRPr="007B161E">
              <w:rPr>
                <w:b/>
                <w:bCs/>
              </w:rPr>
              <w:t>Ogółem</w:t>
            </w:r>
          </w:p>
          <w:p w:rsidR="004F688B" w:rsidRPr="007B161E" w:rsidRDefault="004F688B" w:rsidP="007B161E">
            <w:pPr>
              <w:spacing w:after="0" w:line="240" w:lineRule="auto"/>
              <w:rPr>
                <w:b/>
                <w:bCs/>
              </w:rPr>
            </w:pPr>
            <w:r w:rsidRPr="007B161E">
              <w:rPr>
                <w:b/>
                <w:bCs/>
              </w:rPr>
              <w:t>mieszkańców</w:t>
            </w:r>
          </w:p>
        </w:tc>
        <w:tc>
          <w:tcPr>
            <w:tcW w:w="579" w:type="dxa"/>
          </w:tcPr>
          <w:p w:rsidR="004F688B" w:rsidRPr="007B161E" w:rsidRDefault="004F688B" w:rsidP="007B161E">
            <w:pPr>
              <w:spacing w:after="0" w:line="240" w:lineRule="auto"/>
              <w:rPr>
                <w:b/>
                <w:bCs/>
              </w:rPr>
            </w:pPr>
            <w:r w:rsidRPr="007B161E">
              <w:rPr>
                <w:b/>
                <w:bCs/>
              </w:rPr>
              <w:t>K</w:t>
            </w:r>
          </w:p>
        </w:tc>
        <w:tc>
          <w:tcPr>
            <w:tcW w:w="620" w:type="dxa"/>
          </w:tcPr>
          <w:p w:rsidR="004F688B" w:rsidRPr="007B161E" w:rsidRDefault="004F688B" w:rsidP="007B161E">
            <w:pPr>
              <w:spacing w:after="0" w:line="240" w:lineRule="auto"/>
              <w:rPr>
                <w:b/>
                <w:bCs/>
              </w:rPr>
            </w:pPr>
            <w:r w:rsidRPr="007B161E">
              <w:rPr>
                <w:b/>
                <w:bCs/>
              </w:rPr>
              <w:t>M</w:t>
            </w:r>
          </w:p>
        </w:tc>
        <w:tc>
          <w:tcPr>
            <w:tcW w:w="770" w:type="dxa"/>
          </w:tcPr>
          <w:p w:rsidR="004F688B" w:rsidRPr="007B161E" w:rsidRDefault="004F688B" w:rsidP="007B161E">
            <w:pPr>
              <w:spacing w:after="0" w:line="240" w:lineRule="auto"/>
              <w:rPr>
                <w:b/>
                <w:bCs/>
              </w:rPr>
            </w:pPr>
            <w:r w:rsidRPr="007B161E">
              <w:rPr>
                <w:b/>
                <w:bCs/>
              </w:rPr>
              <w:t>0-3 lat</w:t>
            </w:r>
          </w:p>
          <w:p w:rsidR="004F688B" w:rsidRPr="007B161E" w:rsidRDefault="004F688B" w:rsidP="007B161E">
            <w:pPr>
              <w:spacing w:after="0" w:line="240" w:lineRule="auto"/>
              <w:rPr>
                <w:b/>
                <w:bCs/>
              </w:rPr>
            </w:pPr>
          </w:p>
        </w:tc>
        <w:tc>
          <w:tcPr>
            <w:tcW w:w="648" w:type="dxa"/>
          </w:tcPr>
          <w:p w:rsidR="004F688B" w:rsidRPr="007B161E" w:rsidRDefault="004F688B" w:rsidP="007B161E">
            <w:pPr>
              <w:spacing w:after="0" w:line="240" w:lineRule="auto"/>
              <w:rPr>
                <w:b/>
                <w:bCs/>
              </w:rPr>
            </w:pPr>
            <w:r w:rsidRPr="007B161E">
              <w:rPr>
                <w:b/>
                <w:bCs/>
              </w:rPr>
              <w:t>Od 3-6 lat</w:t>
            </w:r>
          </w:p>
        </w:tc>
        <w:tc>
          <w:tcPr>
            <w:tcW w:w="655" w:type="dxa"/>
          </w:tcPr>
          <w:p w:rsidR="004F688B" w:rsidRPr="007B161E" w:rsidRDefault="004F688B" w:rsidP="007B161E">
            <w:pPr>
              <w:spacing w:after="0" w:line="240" w:lineRule="auto"/>
              <w:rPr>
                <w:b/>
                <w:bCs/>
              </w:rPr>
            </w:pPr>
            <w:r w:rsidRPr="007B161E">
              <w:rPr>
                <w:b/>
                <w:bCs/>
              </w:rPr>
              <w:t>Od 6-15 lat</w:t>
            </w:r>
          </w:p>
        </w:tc>
        <w:tc>
          <w:tcPr>
            <w:tcW w:w="666" w:type="dxa"/>
          </w:tcPr>
          <w:p w:rsidR="004F688B" w:rsidRPr="007B161E" w:rsidRDefault="004F688B" w:rsidP="007B161E">
            <w:pPr>
              <w:spacing w:after="0" w:line="240" w:lineRule="auto"/>
              <w:rPr>
                <w:b/>
                <w:bCs/>
              </w:rPr>
            </w:pPr>
            <w:r w:rsidRPr="007B161E">
              <w:rPr>
                <w:b/>
                <w:bCs/>
              </w:rPr>
              <w:t>Pow.</w:t>
            </w:r>
          </w:p>
          <w:p w:rsidR="004F688B" w:rsidRPr="007B161E" w:rsidRDefault="004F688B" w:rsidP="007B161E">
            <w:pPr>
              <w:spacing w:after="0" w:line="240" w:lineRule="auto"/>
            </w:pPr>
            <w:r w:rsidRPr="007B161E">
              <w:rPr>
                <w:b/>
                <w:bCs/>
              </w:rPr>
              <w:t>18 lat</w:t>
            </w:r>
          </w:p>
        </w:tc>
        <w:tc>
          <w:tcPr>
            <w:tcW w:w="786" w:type="dxa"/>
          </w:tcPr>
          <w:p w:rsidR="004F688B" w:rsidRPr="007B161E" w:rsidRDefault="004F688B" w:rsidP="007B161E">
            <w:pPr>
              <w:spacing w:after="0" w:line="240" w:lineRule="auto"/>
              <w:rPr>
                <w:b/>
                <w:bCs/>
              </w:rPr>
            </w:pPr>
            <w:r w:rsidRPr="007B161E">
              <w:rPr>
                <w:b/>
                <w:bCs/>
              </w:rPr>
              <w:t>Pow. 65 lat</w:t>
            </w:r>
          </w:p>
          <w:p w:rsidR="004F688B" w:rsidRPr="007B161E" w:rsidRDefault="004F688B" w:rsidP="007B161E">
            <w:pPr>
              <w:spacing w:after="0" w:line="240" w:lineRule="auto"/>
              <w:rPr>
                <w:b/>
                <w:bCs/>
              </w:rPr>
            </w:pPr>
          </w:p>
        </w:tc>
        <w:tc>
          <w:tcPr>
            <w:tcW w:w="787" w:type="dxa"/>
          </w:tcPr>
          <w:p w:rsidR="004F688B" w:rsidRPr="007B161E" w:rsidRDefault="004F688B" w:rsidP="007B161E">
            <w:pPr>
              <w:spacing w:after="0" w:line="240" w:lineRule="auto"/>
              <w:rPr>
                <w:b/>
                <w:bCs/>
              </w:rPr>
            </w:pPr>
            <w:r w:rsidRPr="007B161E">
              <w:rPr>
                <w:b/>
                <w:bCs/>
              </w:rPr>
              <w:t>Pow. 90 lat</w:t>
            </w:r>
          </w:p>
          <w:p w:rsidR="004F688B" w:rsidRPr="007B161E" w:rsidRDefault="004F688B" w:rsidP="007B161E">
            <w:pPr>
              <w:spacing w:after="0" w:line="240" w:lineRule="auto"/>
              <w:rPr>
                <w:b/>
                <w:bCs/>
              </w:rPr>
            </w:pPr>
          </w:p>
        </w:tc>
        <w:tc>
          <w:tcPr>
            <w:tcW w:w="645" w:type="dxa"/>
          </w:tcPr>
          <w:p w:rsidR="004F688B" w:rsidRPr="007B161E" w:rsidRDefault="004F688B" w:rsidP="007B161E">
            <w:pPr>
              <w:spacing w:after="0" w:line="240" w:lineRule="auto"/>
              <w:rPr>
                <w:b/>
                <w:bCs/>
              </w:rPr>
            </w:pPr>
            <w:r w:rsidRPr="007B161E">
              <w:rPr>
                <w:b/>
                <w:bCs/>
              </w:rPr>
              <w:t>U</w:t>
            </w:r>
          </w:p>
          <w:p w:rsidR="004F688B" w:rsidRPr="007B161E" w:rsidRDefault="004F688B" w:rsidP="007B161E">
            <w:pPr>
              <w:spacing w:after="0" w:line="240" w:lineRule="auto"/>
              <w:rPr>
                <w:b/>
                <w:bCs/>
              </w:rPr>
            </w:pPr>
          </w:p>
        </w:tc>
        <w:tc>
          <w:tcPr>
            <w:tcW w:w="524" w:type="dxa"/>
          </w:tcPr>
          <w:p w:rsidR="004F688B" w:rsidRPr="007B161E" w:rsidRDefault="004F688B" w:rsidP="007B161E">
            <w:pPr>
              <w:spacing w:after="0" w:line="240" w:lineRule="auto"/>
              <w:rPr>
                <w:b/>
                <w:bCs/>
              </w:rPr>
            </w:pPr>
            <w:r w:rsidRPr="007B161E">
              <w:rPr>
                <w:b/>
                <w:bCs/>
              </w:rPr>
              <w:t>Z</w:t>
            </w:r>
          </w:p>
        </w:tc>
      </w:tr>
      <w:tr w:rsidR="004F688B" w:rsidRPr="007B161E">
        <w:trPr>
          <w:trHeight w:val="152"/>
        </w:trPr>
        <w:tc>
          <w:tcPr>
            <w:tcW w:w="512" w:type="dxa"/>
          </w:tcPr>
          <w:p w:rsidR="004F688B" w:rsidRPr="007B161E" w:rsidRDefault="004F688B" w:rsidP="007B161E">
            <w:pPr>
              <w:spacing w:after="0" w:line="240" w:lineRule="auto"/>
            </w:pPr>
            <w:r w:rsidRPr="007B161E">
              <w:t>1</w:t>
            </w:r>
          </w:p>
        </w:tc>
        <w:tc>
          <w:tcPr>
            <w:tcW w:w="1371" w:type="dxa"/>
            <w:gridSpan w:val="2"/>
          </w:tcPr>
          <w:p w:rsidR="004F688B" w:rsidRPr="007B161E" w:rsidRDefault="004F688B" w:rsidP="007B161E">
            <w:pPr>
              <w:spacing w:after="0" w:line="240" w:lineRule="auto"/>
            </w:pPr>
            <w:r w:rsidRPr="007B161E">
              <w:t>Jania-Góra</w:t>
            </w:r>
          </w:p>
        </w:tc>
        <w:tc>
          <w:tcPr>
            <w:tcW w:w="1423" w:type="dxa"/>
          </w:tcPr>
          <w:p w:rsidR="004F688B" w:rsidRPr="007B161E" w:rsidRDefault="004F688B" w:rsidP="007B161E">
            <w:pPr>
              <w:spacing w:after="0" w:line="240" w:lineRule="auto"/>
            </w:pPr>
            <w:r w:rsidRPr="007B161E">
              <w:t>423</w:t>
            </w:r>
          </w:p>
        </w:tc>
        <w:tc>
          <w:tcPr>
            <w:tcW w:w="579" w:type="dxa"/>
          </w:tcPr>
          <w:p w:rsidR="004F688B" w:rsidRPr="007B161E" w:rsidRDefault="004F688B" w:rsidP="007B161E">
            <w:pPr>
              <w:spacing w:after="0" w:line="240" w:lineRule="auto"/>
            </w:pPr>
            <w:r w:rsidRPr="007B161E">
              <w:t xml:space="preserve">214 </w:t>
            </w:r>
          </w:p>
        </w:tc>
        <w:tc>
          <w:tcPr>
            <w:tcW w:w="620" w:type="dxa"/>
          </w:tcPr>
          <w:p w:rsidR="004F688B" w:rsidRPr="007B161E" w:rsidRDefault="004F688B" w:rsidP="007B161E">
            <w:pPr>
              <w:spacing w:after="0" w:line="240" w:lineRule="auto"/>
            </w:pPr>
            <w:r w:rsidRPr="007B161E">
              <w:t>209</w:t>
            </w:r>
          </w:p>
        </w:tc>
        <w:tc>
          <w:tcPr>
            <w:tcW w:w="770" w:type="dxa"/>
          </w:tcPr>
          <w:p w:rsidR="004F688B" w:rsidRPr="007B161E" w:rsidRDefault="004F688B" w:rsidP="007B161E">
            <w:pPr>
              <w:spacing w:after="0" w:line="240" w:lineRule="auto"/>
            </w:pPr>
            <w:r w:rsidRPr="007B161E">
              <w:t>14</w:t>
            </w:r>
          </w:p>
        </w:tc>
        <w:tc>
          <w:tcPr>
            <w:tcW w:w="648" w:type="dxa"/>
          </w:tcPr>
          <w:p w:rsidR="004F688B" w:rsidRPr="007B161E" w:rsidRDefault="004F688B" w:rsidP="007B161E">
            <w:pPr>
              <w:spacing w:after="0" w:line="240" w:lineRule="auto"/>
            </w:pPr>
            <w:r w:rsidRPr="007B161E">
              <w:t>20</w:t>
            </w:r>
          </w:p>
        </w:tc>
        <w:tc>
          <w:tcPr>
            <w:tcW w:w="655" w:type="dxa"/>
          </w:tcPr>
          <w:p w:rsidR="004F688B" w:rsidRPr="007B161E" w:rsidRDefault="004F688B" w:rsidP="007B161E">
            <w:pPr>
              <w:spacing w:after="0" w:line="240" w:lineRule="auto"/>
            </w:pPr>
            <w:r w:rsidRPr="007B161E">
              <w:t>39</w:t>
            </w:r>
          </w:p>
        </w:tc>
        <w:tc>
          <w:tcPr>
            <w:tcW w:w="666" w:type="dxa"/>
          </w:tcPr>
          <w:p w:rsidR="004F688B" w:rsidRPr="007B161E" w:rsidRDefault="004F688B" w:rsidP="007B161E">
            <w:pPr>
              <w:spacing w:after="0" w:line="240" w:lineRule="auto"/>
            </w:pPr>
            <w:r w:rsidRPr="007B161E">
              <w:t>351</w:t>
            </w:r>
          </w:p>
        </w:tc>
        <w:tc>
          <w:tcPr>
            <w:tcW w:w="786" w:type="dxa"/>
          </w:tcPr>
          <w:p w:rsidR="004F688B" w:rsidRPr="007B161E" w:rsidRDefault="004F688B" w:rsidP="007B161E">
            <w:pPr>
              <w:spacing w:after="0" w:line="240" w:lineRule="auto"/>
            </w:pPr>
            <w:r w:rsidRPr="007B161E">
              <w:t>62</w:t>
            </w:r>
          </w:p>
        </w:tc>
        <w:tc>
          <w:tcPr>
            <w:tcW w:w="787" w:type="dxa"/>
          </w:tcPr>
          <w:p w:rsidR="004F688B" w:rsidRPr="007B161E" w:rsidRDefault="004F688B" w:rsidP="007B161E">
            <w:pPr>
              <w:spacing w:after="0" w:line="240" w:lineRule="auto"/>
            </w:pPr>
            <w:r w:rsidRPr="007B161E">
              <w:t>0</w:t>
            </w:r>
          </w:p>
        </w:tc>
        <w:tc>
          <w:tcPr>
            <w:tcW w:w="645" w:type="dxa"/>
          </w:tcPr>
          <w:p w:rsidR="004F688B" w:rsidRPr="007B161E" w:rsidRDefault="004F688B" w:rsidP="007B161E">
            <w:pPr>
              <w:spacing w:after="0" w:line="240" w:lineRule="auto"/>
            </w:pPr>
            <w:r w:rsidRPr="007B161E">
              <w:t>3</w:t>
            </w:r>
          </w:p>
        </w:tc>
        <w:tc>
          <w:tcPr>
            <w:tcW w:w="524" w:type="dxa"/>
          </w:tcPr>
          <w:p w:rsidR="004F688B" w:rsidRPr="007B161E" w:rsidRDefault="004F688B" w:rsidP="007B161E">
            <w:pPr>
              <w:spacing w:after="0" w:line="240" w:lineRule="auto"/>
            </w:pPr>
            <w:r w:rsidRPr="007B161E">
              <w:t>4</w:t>
            </w:r>
          </w:p>
        </w:tc>
      </w:tr>
      <w:tr w:rsidR="004F688B" w:rsidRPr="007B161E">
        <w:trPr>
          <w:trHeight w:val="161"/>
        </w:trPr>
        <w:tc>
          <w:tcPr>
            <w:tcW w:w="512" w:type="dxa"/>
          </w:tcPr>
          <w:p w:rsidR="004F688B" w:rsidRPr="007B161E" w:rsidRDefault="004F688B" w:rsidP="007B161E">
            <w:pPr>
              <w:spacing w:after="0" w:line="240" w:lineRule="auto"/>
            </w:pPr>
            <w:r w:rsidRPr="007B161E">
              <w:t>2</w:t>
            </w:r>
          </w:p>
        </w:tc>
        <w:tc>
          <w:tcPr>
            <w:tcW w:w="1371" w:type="dxa"/>
            <w:gridSpan w:val="2"/>
          </w:tcPr>
          <w:p w:rsidR="004F688B" w:rsidRPr="007B161E" w:rsidRDefault="004F688B" w:rsidP="007B161E">
            <w:pPr>
              <w:spacing w:after="0" w:line="240" w:lineRule="auto"/>
            </w:pPr>
            <w:r w:rsidRPr="007B161E">
              <w:t>Małe-Łąkie</w:t>
            </w:r>
          </w:p>
        </w:tc>
        <w:tc>
          <w:tcPr>
            <w:tcW w:w="1423" w:type="dxa"/>
          </w:tcPr>
          <w:p w:rsidR="004F688B" w:rsidRPr="007B161E" w:rsidRDefault="004F688B" w:rsidP="007B161E">
            <w:pPr>
              <w:spacing w:after="0" w:line="240" w:lineRule="auto"/>
            </w:pPr>
            <w:r w:rsidRPr="007B161E">
              <w:t>183</w:t>
            </w:r>
          </w:p>
        </w:tc>
        <w:tc>
          <w:tcPr>
            <w:tcW w:w="579" w:type="dxa"/>
          </w:tcPr>
          <w:p w:rsidR="004F688B" w:rsidRPr="007B161E" w:rsidRDefault="004F688B" w:rsidP="007B161E">
            <w:pPr>
              <w:spacing w:after="0" w:line="240" w:lineRule="auto"/>
            </w:pPr>
            <w:r w:rsidRPr="007B161E">
              <w:t>108</w:t>
            </w:r>
          </w:p>
        </w:tc>
        <w:tc>
          <w:tcPr>
            <w:tcW w:w="620" w:type="dxa"/>
          </w:tcPr>
          <w:p w:rsidR="004F688B" w:rsidRPr="007B161E" w:rsidRDefault="004F688B" w:rsidP="007B161E">
            <w:pPr>
              <w:spacing w:after="0" w:line="240" w:lineRule="auto"/>
            </w:pPr>
            <w:r w:rsidRPr="007B161E">
              <w:t>75</w:t>
            </w:r>
          </w:p>
        </w:tc>
        <w:tc>
          <w:tcPr>
            <w:tcW w:w="770" w:type="dxa"/>
          </w:tcPr>
          <w:p w:rsidR="004F688B" w:rsidRPr="007B161E" w:rsidRDefault="004F688B" w:rsidP="007B161E">
            <w:pPr>
              <w:spacing w:after="0" w:line="240" w:lineRule="auto"/>
            </w:pPr>
            <w:r w:rsidRPr="007B161E">
              <w:t>10</w:t>
            </w:r>
          </w:p>
        </w:tc>
        <w:tc>
          <w:tcPr>
            <w:tcW w:w="648" w:type="dxa"/>
          </w:tcPr>
          <w:p w:rsidR="004F688B" w:rsidRPr="007B161E" w:rsidRDefault="004F688B" w:rsidP="007B161E">
            <w:pPr>
              <w:spacing w:after="0" w:line="240" w:lineRule="auto"/>
            </w:pPr>
            <w:r w:rsidRPr="007B161E">
              <w:t>11</w:t>
            </w:r>
          </w:p>
        </w:tc>
        <w:tc>
          <w:tcPr>
            <w:tcW w:w="655" w:type="dxa"/>
          </w:tcPr>
          <w:p w:rsidR="004F688B" w:rsidRPr="007B161E" w:rsidRDefault="004F688B" w:rsidP="007B161E">
            <w:pPr>
              <w:spacing w:after="0" w:line="240" w:lineRule="auto"/>
            </w:pPr>
            <w:r w:rsidRPr="007B161E">
              <w:t>21</w:t>
            </w:r>
          </w:p>
        </w:tc>
        <w:tc>
          <w:tcPr>
            <w:tcW w:w="666" w:type="dxa"/>
          </w:tcPr>
          <w:p w:rsidR="004F688B" w:rsidRPr="007B161E" w:rsidRDefault="004F688B" w:rsidP="007B161E">
            <w:pPr>
              <w:spacing w:after="0" w:line="240" w:lineRule="auto"/>
            </w:pPr>
            <w:r w:rsidRPr="007B161E">
              <w:t>140</w:t>
            </w:r>
          </w:p>
        </w:tc>
        <w:tc>
          <w:tcPr>
            <w:tcW w:w="786" w:type="dxa"/>
          </w:tcPr>
          <w:p w:rsidR="004F688B" w:rsidRPr="007B161E" w:rsidRDefault="004F688B" w:rsidP="007B161E">
            <w:pPr>
              <w:spacing w:after="0" w:line="240" w:lineRule="auto"/>
            </w:pPr>
            <w:r w:rsidRPr="007B161E">
              <w:t>23</w:t>
            </w:r>
          </w:p>
        </w:tc>
        <w:tc>
          <w:tcPr>
            <w:tcW w:w="787" w:type="dxa"/>
          </w:tcPr>
          <w:p w:rsidR="004F688B" w:rsidRPr="007B161E" w:rsidRDefault="004F688B" w:rsidP="007B161E">
            <w:pPr>
              <w:spacing w:after="0" w:line="240" w:lineRule="auto"/>
            </w:pPr>
            <w:r w:rsidRPr="007B161E">
              <w:t>3</w:t>
            </w:r>
          </w:p>
        </w:tc>
        <w:tc>
          <w:tcPr>
            <w:tcW w:w="645" w:type="dxa"/>
          </w:tcPr>
          <w:p w:rsidR="004F688B" w:rsidRPr="007B161E" w:rsidRDefault="004F688B" w:rsidP="007B161E">
            <w:pPr>
              <w:spacing w:after="0" w:line="240" w:lineRule="auto"/>
            </w:pPr>
            <w:r w:rsidRPr="007B161E">
              <w:t>5</w:t>
            </w:r>
          </w:p>
        </w:tc>
        <w:tc>
          <w:tcPr>
            <w:tcW w:w="524" w:type="dxa"/>
          </w:tcPr>
          <w:p w:rsidR="004F688B" w:rsidRPr="007B161E" w:rsidRDefault="004F688B" w:rsidP="007B161E">
            <w:pPr>
              <w:spacing w:after="0" w:line="240" w:lineRule="auto"/>
            </w:pPr>
            <w:r w:rsidRPr="007B161E">
              <w:t>3</w:t>
            </w:r>
          </w:p>
        </w:tc>
      </w:tr>
      <w:tr w:rsidR="004F688B" w:rsidRPr="007B161E">
        <w:trPr>
          <w:trHeight w:val="161"/>
        </w:trPr>
        <w:tc>
          <w:tcPr>
            <w:tcW w:w="512" w:type="dxa"/>
          </w:tcPr>
          <w:p w:rsidR="004F688B" w:rsidRPr="007B161E" w:rsidRDefault="004F688B" w:rsidP="007B161E">
            <w:pPr>
              <w:spacing w:after="0" w:line="240" w:lineRule="auto"/>
            </w:pPr>
            <w:r w:rsidRPr="007B161E">
              <w:t>3</w:t>
            </w:r>
          </w:p>
        </w:tc>
        <w:tc>
          <w:tcPr>
            <w:tcW w:w="1371" w:type="dxa"/>
            <w:gridSpan w:val="2"/>
          </w:tcPr>
          <w:p w:rsidR="004F688B" w:rsidRPr="007B161E" w:rsidRDefault="004F688B" w:rsidP="007B161E">
            <w:pPr>
              <w:spacing w:after="0" w:line="240" w:lineRule="auto"/>
            </w:pPr>
            <w:r w:rsidRPr="007B161E">
              <w:t>Lipienica</w:t>
            </w:r>
          </w:p>
        </w:tc>
        <w:tc>
          <w:tcPr>
            <w:tcW w:w="1423" w:type="dxa"/>
          </w:tcPr>
          <w:p w:rsidR="004F688B" w:rsidRPr="007B161E" w:rsidRDefault="004F688B" w:rsidP="007B161E">
            <w:pPr>
              <w:spacing w:after="0" w:line="240" w:lineRule="auto"/>
            </w:pPr>
            <w:r w:rsidRPr="007B161E">
              <w:t>97</w:t>
            </w:r>
          </w:p>
        </w:tc>
        <w:tc>
          <w:tcPr>
            <w:tcW w:w="579" w:type="dxa"/>
          </w:tcPr>
          <w:p w:rsidR="004F688B" w:rsidRPr="007B161E" w:rsidRDefault="004F688B" w:rsidP="007B161E">
            <w:pPr>
              <w:spacing w:after="0" w:line="240" w:lineRule="auto"/>
            </w:pPr>
            <w:r w:rsidRPr="007B161E">
              <w:t>45</w:t>
            </w:r>
          </w:p>
        </w:tc>
        <w:tc>
          <w:tcPr>
            <w:tcW w:w="620" w:type="dxa"/>
          </w:tcPr>
          <w:p w:rsidR="004F688B" w:rsidRPr="007B161E" w:rsidRDefault="004F688B" w:rsidP="007B161E">
            <w:pPr>
              <w:spacing w:after="0" w:line="240" w:lineRule="auto"/>
            </w:pPr>
            <w:r w:rsidRPr="007B161E">
              <w:t>52</w:t>
            </w:r>
          </w:p>
        </w:tc>
        <w:tc>
          <w:tcPr>
            <w:tcW w:w="770" w:type="dxa"/>
          </w:tcPr>
          <w:p w:rsidR="004F688B" w:rsidRPr="007B161E" w:rsidRDefault="004F688B" w:rsidP="007B161E">
            <w:pPr>
              <w:spacing w:after="0" w:line="240" w:lineRule="auto"/>
            </w:pPr>
            <w:r w:rsidRPr="007B161E">
              <w:t>4</w:t>
            </w:r>
          </w:p>
        </w:tc>
        <w:tc>
          <w:tcPr>
            <w:tcW w:w="648" w:type="dxa"/>
          </w:tcPr>
          <w:p w:rsidR="004F688B" w:rsidRPr="007B161E" w:rsidRDefault="004F688B" w:rsidP="007B161E">
            <w:pPr>
              <w:spacing w:after="0" w:line="240" w:lineRule="auto"/>
            </w:pPr>
            <w:r w:rsidRPr="007B161E">
              <w:t>8</w:t>
            </w:r>
          </w:p>
        </w:tc>
        <w:tc>
          <w:tcPr>
            <w:tcW w:w="655" w:type="dxa"/>
          </w:tcPr>
          <w:p w:rsidR="004F688B" w:rsidRPr="007B161E" w:rsidRDefault="004F688B" w:rsidP="007B161E">
            <w:pPr>
              <w:spacing w:after="0" w:line="240" w:lineRule="auto"/>
            </w:pPr>
            <w:r w:rsidRPr="007B161E">
              <w:t>15</w:t>
            </w:r>
          </w:p>
        </w:tc>
        <w:tc>
          <w:tcPr>
            <w:tcW w:w="666" w:type="dxa"/>
          </w:tcPr>
          <w:p w:rsidR="004F688B" w:rsidRPr="007B161E" w:rsidRDefault="004F688B" w:rsidP="007B161E">
            <w:pPr>
              <w:spacing w:after="0" w:line="240" w:lineRule="auto"/>
            </w:pPr>
            <w:r w:rsidRPr="007B161E">
              <w:t>70</w:t>
            </w:r>
          </w:p>
        </w:tc>
        <w:tc>
          <w:tcPr>
            <w:tcW w:w="786" w:type="dxa"/>
          </w:tcPr>
          <w:p w:rsidR="004F688B" w:rsidRPr="007B161E" w:rsidRDefault="004F688B" w:rsidP="007B161E">
            <w:pPr>
              <w:spacing w:after="0" w:line="240" w:lineRule="auto"/>
            </w:pPr>
            <w:r w:rsidRPr="007B161E">
              <w:t>12</w:t>
            </w:r>
          </w:p>
        </w:tc>
        <w:tc>
          <w:tcPr>
            <w:tcW w:w="787" w:type="dxa"/>
          </w:tcPr>
          <w:p w:rsidR="004F688B" w:rsidRPr="007B161E" w:rsidRDefault="004F688B" w:rsidP="007B161E">
            <w:pPr>
              <w:spacing w:after="0" w:line="240" w:lineRule="auto"/>
            </w:pPr>
            <w:r w:rsidRPr="007B161E">
              <w:t>0</w:t>
            </w:r>
          </w:p>
        </w:tc>
        <w:tc>
          <w:tcPr>
            <w:tcW w:w="645" w:type="dxa"/>
          </w:tcPr>
          <w:p w:rsidR="004F688B" w:rsidRPr="007B161E" w:rsidRDefault="004F688B" w:rsidP="007B161E">
            <w:pPr>
              <w:spacing w:after="0" w:line="240" w:lineRule="auto"/>
            </w:pPr>
            <w:r w:rsidRPr="007B161E">
              <w:t>0</w:t>
            </w:r>
          </w:p>
        </w:tc>
        <w:tc>
          <w:tcPr>
            <w:tcW w:w="524" w:type="dxa"/>
          </w:tcPr>
          <w:p w:rsidR="004F688B" w:rsidRPr="007B161E" w:rsidRDefault="004F688B" w:rsidP="007B161E">
            <w:pPr>
              <w:spacing w:after="0" w:line="240" w:lineRule="auto"/>
            </w:pPr>
            <w:r w:rsidRPr="007B161E">
              <w:t>0</w:t>
            </w:r>
          </w:p>
        </w:tc>
      </w:tr>
      <w:tr w:rsidR="004F688B" w:rsidRPr="007B161E">
        <w:trPr>
          <w:trHeight w:val="312"/>
        </w:trPr>
        <w:tc>
          <w:tcPr>
            <w:tcW w:w="512" w:type="dxa"/>
          </w:tcPr>
          <w:p w:rsidR="004F688B" w:rsidRPr="007B161E" w:rsidRDefault="004F688B" w:rsidP="007B161E">
            <w:pPr>
              <w:spacing w:after="0" w:line="240" w:lineRule="auto"/>
            </w:pPr>
            <w:r w:rsidRPr="007B161E">
              <w:t>4</w:t>
            </w:r>
          </w:p>
        </w:tc>
        <w:tc>
          <w:tcPr>
            <w:tcW w:w="1371" w:type="dxa"/>
            <w:gridSpan w:val="2"/>
          </w:tcPr>
          <w:p w:rsidR="004F688B" w:rsidRPr="007B161E" w:rsidRDefault="004F688B" w:rsidP="007B161E">
            <w:pPr>
              <w:spacing w:after="0" w:line="240" w:lineRule="auto"/>
            </w:pPr>
            <w:r w:rsidRPr="007B161E">
              <w:t>Lubania-Lipiny</w:t>
            </w:r>
          </w:p>
        </w:tc>
        <w:tc>
          <w:tcPr>
            <w:tcW w:w="1423" w:type="dxa"/>
          </w:tcPr>
          <w:p w:rsidR="004F688B" w:rsidRPr="007B161E" w:rsidRDefault="004F688B" w:rsidP="007B161E">
            <w:pPr>
              <w:spacing w:after="0" w:line="240" w:lineRule="auto"/>
            </w:pPr>
            <w:r w:rsidRPr="007B161E">
              <w:t>240</w:t>
            </w:r>
          </w:p>
        </w:tc>
        <w:tc>
          <w:tcPr>
            <w:tcW w:w="579" w:type="dxa"/>
          </w:tcPr>
          <w:p w:rsidR="004F688B" w:rsidRPr="007B161E" w:rsidRDefault="004F688B" w:rsidP="007B161E">
            <w:pPr>
              <w:spacing w:after="0" w:line="240" w:lineRule="auto"/>
            </w:pPr>
            <w:r w:rsidRPr="007B161E">
              <w:t>124</w:t>
            </w:r>
          </w:p>
        </w:tc>
        <w:tc>
          <w:tcPr>
            <w:tcW w:w="620" w:type="dxa"/>
          </w:tcPr>
          <w:p w:rsidR="004F688B" w:rsidRPr="007B161E" w:rsidRDefault="004F688B" w:rsidP="007B161E">
            <w:pPr>
              <w:spacing w:after="0" w:line="240" w:lineRule="auto"/>
            </w:pPr>
            <w:r w:rsidRPr="007B161E">
              <w:t>116</w:t>
            </w:r>
          </w:p>
        </w:tc>
        <w:tc>
          <w:tcPr>
            <w:tcW w:w="770" w:type="dxa"/>
          </w:tcPr>
          <w:p w:rsidR="004F688B" w:rsidRPr="007B161E" w:rsidRDefault="004F688B" w:rsidP="007B161E">
            <w:pPr>
              <w:spacing w:after="0" w:line="240" w:lineRule="auto"/>
            </w:pPr>
            <w:r w:rsidRPr="007B161E">
              <w:t>5</w:t>
            </w:r>
          </w:p>
        </w:tc>
        <w:tc>
          <w:tcPr>
            <w:tcW w:w="648" w:type="dxa"/>
          </w:tcPr>
          <w:p w:rsidR="004F688B" w:rsidRPr="007B161E" w:rsidRDefault="004F688B" w:rsidP="007B161E">
            <w:pPr>
              <w:spacing w:after="0" w:line="240" w:lineRule="auto"/>
            </w:pPr>
            <w:r w:rsidRPr="007B161E">
              <w:t>5</w:t>
            </w:r>
          </w:p>
        </w:tc>
        <w:tc>
          <w:tcPr>
            <w:tcW w:w="655" w:type="dxa"/>
          </w:tcPr>
          <w:p w:rsidR="004F688B" w:rsidRPr="007B161E" w:rsidRDefault="004F688B" w:rsidP="007B161E">
            <w:pPr>
              <w:spacing w:after="0" w:line="240" w:lineRule="auto"/>
            </w:pPr>
            <w:r w:rsidRPr="007B161E">
              <w:t>20</w:t>
            </w:r>
          </w:p>
        </w:tc>
        <w:tc>
          <w:tcPr>
            <w:tcW w:w="666" w:type="dxa"/>
          </w:tcPr>
          <w:p w:rsidR="004F688B" w:rsidRPr="007B161E" w:rsidRDefault="004F688B" w:rsidP="007B161E">
            <w:pPr>
              <w:spacing w:after="0" w:line="240" w:lineRule="auto"/>
            </w:pPr>
            <w:r w:rsidRPr="007B161E">
              <w:t>203</w:t>
            </w:r>
          </w:p>
        </w:tc>
        <w:tc>
          <w:tcPr>
            <w:tcW w:w="786" w:type="dxa"/>
          </w:tcPr>
          <w:p w:rsidR="004F688B" w:rsidRPr="007B161E" w:rsidRDefault="004F688B" w:rsidP="007B161E">
            <w:pPr>
              <w:spacing w:after="0" w:line="240" w:lineRule="auto"/>
            </w:pPr>
            <w:r w:rsidRPr="007B161E">
              <w:t>38</w:t>
            </w:r>
          </w:p>
        </w:tc>
        <w:tc>
          <w:tcPr>
            <w:tcW w:w="787" w:type="dxa"/>
          </w:tcPr>
          <w:p w:rsidR="004F688B" w:rsidRPr="007B161E" w:rsidRDefault="004F688B" w:rsidP="007B161E">
            <w:pPr>
              <w:spacing w:after="0" w:line="240" w:lineRule="auto"/>
            </w:pPr>
            <w:r w:rsidRPr="007B161E">
              <w:t>0</w:t>
            </w:r>
          </w:p>
        </w:tc>
        <w:tc>
          <w:tcPr>
            <w:tcW w:w="645" w:type="dxa"/>
          </w:tcPr>
          <w:p w:rsidR="004F688B" w:rsidRPr="007B161E" w:rsidRDefault="004F688B" w:rsidP="007B161E">
            <w:pPr>
              <w:spacing w:after="0" w:line="240" w:lineRule="auto"/>
            </w:pPr>
            <w:r w:rsidRPr="007B161E">
              <w:t>0</w:t>
            </w:r>
          </w:p>
        </w:tc>
        <w:tc>
          <w:tcPr>
            <w:tcW w:w="524" w:type="dxa"/>
          </w:tcPr>
          <w:p w:rsidR="004F688B" w:rsidRPr="007B161E" w:rsidRDefault="004F688B" w:rsidP="007B161E">
            <w:pPr>
              <w:spacing w:after="0" w:line="240" w:lineRule="auto"/>
            </w:pPr>
            <w:r w:rsidRPr="007B161E">
              <w:t>3</w:t>
            </w:r>
          </w:p>
        </w:tc>
      </w:tr>
      <w:tr w:rsidR="004F688B" w:rsidRPr="007B161E">
        <w:trPr>
          <w:trHeight w:val="161"/>
        </w:trPr>
        <w:tc>
          <w:tcPr>
            <w:tcW w:w="512" w:type="dxa"/>
          </w:tcPr>
          <w:p w:rsidR="004F688B" w:rsidRPr="007B161E" w:rsidRDefault="004F688B" w:rsidP="007B161E">
            <w:pPr>
              <w:spacing w:after="0" w:line="240" w:lineRule="auto"/>
            </w:pPr>
            <w:r w:rsidRPr="007B161E">
              <w:t>5</w:t>
            </w:r>
          </w:p>
        </w:tc>
        <w:tc>
          <w:tcPr>
            <w:tcW w:w="1371" w:type="dxa"/>
            <w:gridSpan w:val="2"/>
          </w:tcPr>
          <w:p w:rsidR="004F688B" w:rsidRPr="007B161E" w:rsidRDefault="004F688B" w:rsidP="007B161E">
            <w:pPr>
              <w:spacing w:after="0" w:line="240" w:lineRule="auto"/>
            </w:pPr>
            <w:r w:rsidRPr="007B161E">
              <w:t>Stążki</w:t>
            </w:r>
          </w:p>
        </w:tc>
        <w:tc>
          <w:tcPr>
            <w:tcW w:w="1423" w:type="dxa"/>
          </w:tcPr>
          <w:p w:rsidR="004F688B" w:rsidRPr="007B161E" w:rsidRDefault="004F688B" w:rsidP="007B161E">
            <w:pPr>
              <w:spacing w:after="0" w:line="240" w:lineRule="auto"/>
            </w:pPr>
            <w:r w:rsidRPr="007B161E">
              <w:t>325</w:t>
            </w:r>
          </w:p>
        </w:tc>
        <w:tc>
          <w:tcPr>
            <w:tcW w:w="579" w:type="dxa"/>
          </w:tcPr>
          <w:p w:rsidR="004F688B" w:rsidRPr="007B161E" w:rsidRDefault="004F688B" w:rsidP="007B161E">
            <w:pPr>
              <w:spacing w:after="0" w:line="240" w:lineRule="auto"/>
            </w:pPr>
            <w:r w:rsidRPr="007B161E">
              <w:t>157</w:t>
            </w:r>
          </w:p>
        </w:tc>
        <w:tc>
          <w:tcPr>
            <w:tcW w:w="620" w:type="dxa"/>
          </w:tcPr>
          <w:p w:rsidR="004F688B" w:rsidRPr="007B161E" w:rsidRDefault="004F688B" w:rsidP="007B161E">
            <w:pPr>
              <w:spacing w:after="0" w:line="240" w:lineRule="auto"/>
            </w:pPr>
            <w:r w:rsidRPr="007B161E">
              <w:t>168</w:t>
            </w:r>
          </w:p>
        </w:tc>
        <w:tc>
          <w:tcPr>
            <w:tcW w:w="770" w:type="dxa"/>
          </w:tcPr>
          <w:p w:rsidR="004F688B" w:rsidRPr="007B161E" w:rsidRDefault="004F688B" w:rsidP="007B161E">
            <w:pPr>
              <w:spacing w:after="0" w:line="240" w:lineRule="auto"/>
            </w:pPr>
            <w:r w:rsidRPr="007B161E">
              <w:t>7</w:t>
            </w:r>
          </w:p>
        </w:tc>
        <w:tc>
          <w:tcPr>
            <w:tcW w:w="648" w:type="dxa"/>
          </w:tcPr>
          <w:p w:rsidR="004F688B" w:rsidRPr="007B161E" w:rsidRDefault="004F688B" w:rsidP="007B161E">
            <w:pPr>
              <w:spacing w:after="0" w:line="240" w:lineRule="auto"/>
            </w:pPr>
            <w:r w:rsidRPr="007B161E">
              <w:t>12</w:t>
            </w:r>
          </w:p>
        </w:tc>
        <w:tc>
          <w:tcPr>
            <w:tcW w:w="655" w:type="dxa"/>
          </w:tcPr>
          <w:p w:rsidR="004F688B" w:rsidRPr="007B161E" w:rsidRDefault="004F688B" w:rsidP="007B161E">
            <w:pPr>
              <w:spacing w:after="0" w:line="240" w:lineRule="auto"/>
            </w:pPr>
            <w:r w:rsidRPr="007B161E">
              <w:t>37</w:t>
            </w:r>
          </w:p>
        </w:tc>
        <w:tc>
          <w:tcPr>
            <w:tcW w:w="666" w:type="dxa"/>
          </w:tcPr>
          <w:p w:rsidR="004F688B" w:rsidRPr="007B161E" w:rsidRDefault="004F688B" w:rsidP="007B161E">
            <w:pPr>
              <w:spacing w:after="0" w:line="240" w:lineRule="auto"/>
            </w:pPr>
            <w:r w:rsidRPr="007B161E">
              <w:t>262</w:t>
            </w:r>
          </w:p>
        </w:tc>
        <w:tc>
          <w:tcPr>
            <w:tcW w:w="786" w:type="dxa"/>
          </w:tcPr>
          <w:p w:rsidR="004F688B" w:rsidRPr="007B161E" w:rsidRDefault="004F688B" w:rsidP="007B161E">
            <w:pPr>
              <w:spacing w:after="0" w:line="240" w:lineRule="auto"/>
            </w:pPr>
            <w:r w:rsidRPr="007B161E">
              <w:t>50</w:t>
            </w:r>
          </w:p>
        </w:tc>
        <w:tc>
          <w:tcPr>
            <w:tcW w:w="787" w:type="dxa"/>
          </w:tcPr>
          <w:p w:rsidR="004F688B" w:rsidRPr="007B161E" w:rsidRDefault="004F688B" w:rsidP="007B161E">
            <w:pPr>
              <w:spacing w:after="0" w:line="240" w:lineRule="auto"/>
            </w:pPr>
            <w:r w:rsidRPr="007B161E">
              <w:t>0</w:t>
            </w:r>
          </w:p>
        </w:tc>
        <w:tc>
          <w:tcPr>
            <w:tcW w:w="645" w:type="dxa"/>
          </w:tcPr>
          <w:p w:rsidR="004F688B" w:rsidRPr="007B161E" w:rsidRDefault="004F688B" w:rsidP="007B161E">
            <w:pPr>
              <w:spacing w:after="0" w:line="240" w:lineRule="auto"/>
            </w:pPr>
            <w:r w:rsidRPr="007B161E">
              <w:t>6</w:t>
            </w:r>
          </w:p>
        </w:tc>
        <w:tc>
          <w:tcPr>
            <w:tcW w:w="524" w:type="dxa"/>
          </w:tcPr>
          <w:p w:rsidR="004F688B" w:rsidRPr="007B161E" w:rsidRDefault="004F688B" w:rsidP="007B161E">
            <w:pPr>
              <w:spacing w:after="0" w:line="240" w:lineRule="auto"/>
            </w:pPr>
            <w:r w:rsidRPr="007B161E">
              <w:t>1</w:t>
            </w:r>
          </w:p>
        </w:tc>
      </w:tr>
      <w:tr w:rsidR="004F688B" w:rsidRPr="007B161E">
        <w:trPr>
          <w:trHeight w:val="152"/>
        </w:trPr>
        <w:tc>
          <w:tcPr>
            <w:tcW w:w="512" w:type="dxa"/>
          </w:tcPr>
          <w:p w:rsidR="004F688B" w:rsidRPr="007B161E" w:rsidRDefault="004F688B" w:rsidP="007B161E">
            <w:pPr>
              <w:spacing w:after="0" w:line="240" w:lineRule="auto"/>
            </w:pPr>
            <w:r w:rsidRPr="007B161E">
              <w:t>6</w:t>
            </w:r>
          </w:p>
        </w:tc>
        <w:tc>
          <w:tcPr>
            <w:tcW w:w="1371" w:type="dxa"/>
            <w:gridSpan w:val="2"/>
          </w:tcPr>
          <w:p w:rsidR="004F688B" w:rsidRPr="007B161E" w:rsidRDefault="004F688B" w:rsidP="007B161E">
            <w:pPr>
              <w:spacing w:after="0" w:line="240" w:lineRule="auto"/>
            </w:pPr>
            <w:r w:rsidRPr="007B161E">
              <w:t>Szewno</w:t>
            </w:r>
          </w:p>
        </w:tc>
        <w:tc>
          <w:tcPr>
            <w:tcW w:w="1423" w:type="dxa"/>
          </w:tcPr>
          <w:p w:rsidR="004F688B" w:rsidRPr="007B161E" w:rsidRDefault="004F688B" w:rsidP="007B161E">
            <w:pPr>
              <w:spacing w:after="0" w:line="240" w:lineRule="auto"/>
            </w:pPr>
            <w:r w:rsidRPr="007B161E">
              <w:t>243</w:t>
            </w:r>
          </w:p>
        </w:tc>
        <w:tc>
          <w:tcPr>
            <w:tcW w:w="579" w:type="dxa"/>
          </w:tcPr>
          <w:p w:rsidR="004F688B" w:rsidRPr="007B161E" w:rsidRDefault="004F688B" w:rsidP="007B161E">
            <w:pPr>
              <w:spacing w:after="0" w:line="240" w:lineRule="auto"/>
            </w:pPr>
            <w:r w:rsidRPr="007B161E">
              <w:t>112</w:t>
            </w:r>
          </w:p>
        </w:tc>
        <w:tc>
          <w:tcPr>
            <w:tcW w:w="620" w:type="dxa"/>
          </w:tcPr>
          <w:p w:rsidR="004F688B" w:rsidRPr="007B161E" w:rsidRDefault="004F688B" w:rsidP="007B161E">
            <w:pPr>
              <w:spacing w:after="0" w:line="240" w:lineRule="auto"/>
            </w:pPr>
            <w:r w:rsidRPr="007B161E">
              <w:t>131</w:t>
            </w:r>
          </w:p>
        </w:tc>
        <w:tc>
          <w:tcPr>
            <w:tcW w:w="770" w:type="dxa"/>
          </w:tcPr>
          <w:p w:rsidR="004F688B" w:rsidRPr="007B161E" w:rsidRDefault="004F688B" w:rsidP="007B161E">
            <w:pPr>
              <w:spacing w:after="0" w:line="240" w:lineRule="auto"/>
            </w:pPr>
            <w:r w:rsidRPr="007B161E">
              <w:t>14</w:t>
            </w:r>
          </w:p>
        </w:tc>
        <w:tc>
          <w:tcPr>
            <w:tcW w:w="648" w:type="dxa"/>
          </w:tcPr>
          <w:p w:rsidR="004F688B" w:rsidRPr="007B161E" w:rsidRDefault="004F688B" w:rsidP="007B161E">
            <w:pPr>
              <w:spacing w:after="0" w:line="240" w:lineRule="auto"/>
            </w:pPr>
            <w:r w:rsidRPr="007B161E">
              <w:t>11</w:t>
            </w:r>
          </w:p>
        </w:tc>
        <w:tc>
          <w:tcPr>
            <w:tcW w:w="655" w:type="dxa"/>
          </w:tcPr>
          <w:p w:rsidR="004F688B" w:rsidRPr="007B161E" w:rsidRDefault="004F688B" w:rsidP="007B161E">
            <w:pPr>
              <w:spacing w:after="0" w:line="240" w:lineRule="auto"/>
            </w:pPr>
            <w:r w:rsidRPr="007B161E">
              <w:t>35</w:t>
            </w:r>
          </w:p>
        </w:tc>
        <w:tc>
          <w:tcPr>
            <w:tcW w:w="666" w:type="dxa"/>
          </w:tcPr>
          <w:p w:rsidR="004F688B" w:rsidRPr="007B161E" w:rsidRDefault="004F688B" w:rsidP="007B161E">
            <w:pPr>
              <w:spacing w:after="0" w:line="240" w:lineRule="auto"/>
            </w:pPr>
            <w:r w:rsidRPr="007B161E">
              <w:t>181</w:t>
            </w:r>
          </w:p>
        </w:tc>
        <w:tc>
          <w:tcPr>
            <w:tcW w:w="786" w:type="dxa"/>
          </w:tcPr>
          <w:p w:rsidR="004F688B" w:rsidRPr="007B161E" w:rsidRDefault="004F688B" w:rsidP="007B161E">
            <w:pPr>
              <w:spacing w:after="0" w:line="240" w:lineRule="auto"/>
            </w:pPr>
            <w:r w:rsidRPr="007B161E">
              <w:t>28</w:t>
            </w:r>
          </w:p>
        </w:tc>
        <w:tc>
          <w:tcPr>
            <w:tcW w:w="787" w:type="dxa"/>
          </w:tcPr>
          <w:p w:rsidR="004F688B" w:rsidRPr="007B161E" w:rsidRDefault="004F688B" w:rsidP="007B161E">
            <w:pPr>
              <w:spacing w:after="0" w:line="240" w:lineRule="auto"/>
            </w:pPr>
            <w:r w:rsidRPr="007B161E">
              <w:t>0</w:t>
            </w:r>
          </w:p>
        </w:tc>
        <w:tc>
          <w:tcPr>
            <w:tcW w:w="645" w:type="dxa"/>
          </w:tcPr>
          <w:p w:rsidR="004F688B" w:rsidRPr="007B161E" w:rsidRDefault="004F688B" w:rsidP="007B161E">
            <w:pPr>
              <w:spacing w:after="0" w:line="240" w:lineRule="auto"/>
            </w:pPr>
            <w:r w:rsidRPr="007B161E">
              <w:t>5</w:t>
            </w:r>
          </w:p>
        </w:tc>
        <w:tc>
          <w:tcPr>
            <w:tcW w:w="524" w:type="dxa"/>
          </w:tcPr>
          <w:p w:rsidR="004F688B" w:rsidRPr="007B161E" w:rsidRDefault="004F688B" w:rsidP="007B161E">
            <w:pPr>
              <w:spacing w:after="0" w:line="240" w:lineRule="auto"/>
            </w:pPr>
            <w:r w:rsidRPr="007B161E">
              <w:t>9</w:t>
            </w:r>
          </w:p>
        </w:tc>
      </w:tr>
      <w:tr w:rsidR="004F688B" w:rsidRPr="007B161E">
        <w:trPr>
          <w:trHeight w:val="161"/>
        </w:trPr>
        <w:tc>
          <w:tcPr>
            <w:tcW w:w="512" w:type="dxa"/>
          </w:tcPr>
          <w:p w:rsidR="004F688B" w:rsidRPr="007B161E" w:rsidRDefault="004F688B" w:rsidP="007B161E">
            <w:pPr>
              <w:spacing w:after="0" w:line="240" w:lineRule="auto"/>
            </w:pPr>
            <w:r w:rsidRPr="007B161E">
              <w:t>7</w:t>
            </w:r>
          </w:p>
        </w:tc>
        <w:tc>
          <w:tcPr>
            <w:tcW w:w="1371" w:type="dxa"/>
            <w:gridSpan w:val="2"/>
          </w:tcPr>
          <w:p w:rsidR="004F688B" w:rsidRPr="007B161E" w:rsidRDefault="004F688B" w:rsidP="007B161E">
            <w:pPr>
              <w:spacing w:after="0" w:line="240" w:lineRule="auto"/>
            </w:pPr>
            <w:r w:rsidRPr="007B161E">
              <w:t>Świekatowo</w:t>
            </w:r>
          </w:p>
        </w:tc>
        <w:tc>
          <w:tcPr>
            <w:tcW w:w="1423" w:type="dxa"/>
          </w:tcPr>
          <w:p w:rsidR="004F688B" w:rsidRPr="007B161E" w:rsidRDefault="004F688B" w:rsidP="007B161E">
            <w:pPr>
              <w:spacing w:after="0" w:line="240" w:lineRule="auto"/>
            </w:pPr>
            <w:r w:rsidRPr="007B161E">
              <w:t>1378</w:t>
            </w:r>
          </w:p>
        </w:tc>
        <w:tc>
          <w:tcPr>
            <w:tcW w:w="579" w:type="dxa"/>
          </w:tcPr>
          <w:p w:rsidR="004F688B" w:rsidRPr="007B161E" w:rsidRDefault="004F688B" w:rsidP="007B161E">
            <w:pPr>
              <w:spacing w:after="0" w:line="240" w:lineRule="auto"/>
            </w:pPr>
            <w:r w:rsidRPr="007B161E">
              <w:t>695</w:t>
            </w:r>
          </w:p>
        </w:tc>
        <w:tc>
          <w:tcPr>
            <w:tcW w:w="620" w:type="dxa"/>
          </w:tcPr>
          <w:p w:rsidR="004F688B" w:rsidRPr="007B161E" w:rsidRDefault="004F688B" w:rsidP="007B161E">
            <w:pPr>
              <w:spacing w:after="0" w:line="240" w:lineRule="auto"/>
            </w:pPr>
            <w:r w:rsidRPr="007B161E">
              <w:t>683</w:t>
            </w:r>
          </w:p>
        </w:tc>
        <w:tc>
          <w:tcPr>
            <w:tcW w:w="770" w:type="dxa"/>
          </w:tcPr>
          <w:p w:rsidR="004F688B" w:rsidRPr="007B161E" w:rsidRDefault="004F688B" w:rsidP="007B161E">
            <w:pPr>
              <w:spacing w:after="0" w:line="240" w:lineRule="auto"/>
            </w:pPr>
            <w:r w:rsidRPr="007B161E">
              <w:t>41</w:t>
            </w:r>
          </w:p>
        </w:tc>
        <w:tc>
          <w:tcPr>
            <w:tcW w:w="648" w:type="dxa"/>
          </w:tcPr>
          <w:p w:rsidR="004F688B" w:rsidRPr="007B161E" w:rsidRDefault="004F688B" w:rsidP="007B161E">
            <w:pPr>
              <w:spacing w:after="0" w:line="240" w:lineRule="auto"/>
            </w:pPr>
            <w:r w:rsidRPr="007B161E">
              <w:t>50</w:t>
            </w:r>
          </w:p>
        </w:tc>
        <w:tc>
          <w:tcPr>
            <w:tcW w:w="655" w:type="dxa"/>
          </w:tcPr>
          <w:p w:rsidR="004F688B" w:rsidRPr="007B161E" w:rsidRDefault="004F688B" w:rsidP="007B161E">
            <w:pPr>
              <w:spacing w:after="0" w:line="240" w:lineRule="auto"/>
            </w:pPr>
            <w:r w:rsidRPr="007B161E">
              <w:t>134</w:t>
            </w:r>
          </w:p>
        </w:tc>
        <w:tc>
          <w:tcPr>
            <w:tcW w:w="666" w:type="dxa"/>
          </w:tcPr>
          <w:p w:rsidR="004F688B" w:rsidRPr="007B161E" w:rsidRDefault="004F688B" w:rsidP="007B161E">
            <w:pPr>
              <w:spacing w:after="0" w:line="240" w:lineRule="auto"/>
            </w:pPr>
            <w:r w:rsidRPr="007B161E">
              <w:t>1118</w:t>
            </w:r>
          </w:p>
        </w:tc>
        <w:tc>
          <w:tcPr>
            <w:tcW w:w="786" w:type="dxa"/>
          </w:tcPr>
          <w:p w:rsidR="004F688B" w:rsidRPr="007B161E" w:rsidRDefault="004F688B" w:rsidP="007B161E">
            <w:pPr>
              <w:spacing w:after="0" w:line="240" w:lineRule="auto"/>
            </w:pPr>
            <w:r w:rsidRPr="007B161E">
              <w:t>173</w:t>
            </w:r>
          </w:p>
        </w:tc>
        <w:tc>
          <w:tcPr>
            <w:tcW w:w="787" w:type="dxa"/>
          </w:tcPr>
          <w:p w:rsidR="004F688B" w:rsidRPr="007B161E" w:rsidRDefault="004F688B" w:rsidP="007B161E">
            <w:pPr>
              <w:spacing w:after="0" w:line="240" w:lineRule="auto"/>
            </w:pPr>
            <w:r w:rsidRPr="007B161E">
              <w:t>10</w:t>
            </w:r>
          </w:p>
        </w:tc>
        <w:tc>
          <w:tcPr>
            <w:tcW w:w="645" w:type="dxa"/>
          </w:tcPr>
          <w:p w:rsidR="004F688B" w:rsidRPr="007B161E" w:rsidRDefault="004F688B" w:rsidP="007B161E">
            <w:pPr>
              <w:spacing w:after="0" w:line="240" w:lineRule="auto"/>
            </w:pPr>
            <w:r w:rsidRPr="007B161E">
              <w:t>15</w:t>
            </w:r>
          </w:p>
        </w:tc>
        <w:tc>
          <w:tcPr>
            <w:tcW w:w="524" w:type="dxa"/>
          </w:tcPr>
          <w:p w:rsidR="004F688B" w:rsidRPr="007B161E" w:rsidRDefault="004F688B" w:rsidP="007B161E">
            <w:pPr>
              <w:spacing w:after="0" w:line="240" w:lineRule="auto"/>
            </w:pPr>
            <w:r w:rsidRPr="007B161E">
              <w:t>11</w:t>
            </w:r>
          </w:p>
        </w:tc>
      </w:tr>
      <w:tr w:rsidR="004F688B" w:rsidRPr="007B161E">
        <w:trPr>
          <w:trHeight w:val="152"/>
        </w:trPr>
        <w:tc>
          <w:tcPr>
            <w:tcW w:w="512" w:type="dxa"/>
          </w:tcPr>
          <w:p w:rsidR="004F688B" w:rsidRPr="007B161E" w:rsidRDefault="004F688B" w:rsidP="007B161E">
            <w:pPr>
              <w:spacing w:after="0" w:line="240" w:lineRule="auto"/>
            </w:pPr>
            <w:r w:rsidRPr="007B161E">
              <w:t>8</w:t>
            </w:r>
          </w:p>
        </w:tc>
        <w:tc>
          <w:tcPr>
            <w:tcW w:w="1371" w:type="dxa"/>
            <w:gridSpan w:val="2"/>
          </w:tcPr>
          <w:p w:rsidR="004F688B" w:rsidRPr="007B161E" w:rsidRDefault="004F688B" w:rsidP="007B161E">
            <w:pPr>
              <w:spacing w:after="0" w:line="240" w:lineRule="auto"/>
            </w:pPr>
            <w:r w:rsidRPr="007B161E">
              <w:t>Tuszyny</w:t>
            </w:r>
          </w:p>
        </w:tc>
        <w:tc>
          <w:tcPr>
            <w:tcW w:w="1423" w:type="dxa"/>
          </w:tcPr>
          <w:p w:rsidR="004F688B" w:rsidRPr="007B161E" w:rsidRDefault="004F688B" w:rsidP="007B161E">
            <w:pPr>
              <w:spacing w:after="0" w:line="240" w:lineRule="auto"/>
            </w:pPr>
            <w:r w:rsidRPr="007B161E">
              <w:t>270</w:t>
            </w:r>
          </w:p>
        </w:tc>
        <w:tc>
          <w:tcPr>
            <w:tcW w:w="579" w:type="dxa"/>
          </w:tcPr>
          <w:p w:rsidR="004F688B" w:rsidRPr="007B161E" w:rsidRDefault="004F688B" w:rsidP="007B161E">
            <w:pPr>
              <w:spacing w:after="0" w:line="240" w:lineRule="auto"/>
            </w:pPr>
            <w:r w:rsidRPr="007B161E">
              <w:t>138</w:t>
            </w:r>
          </w:p>
        </w:tc>
        <w:tc>
          <w:tcPr>
            <w:tcW w:w="620" w:type="dxa"/>
          </w:tcPr>
          <w:p w:rsidR="004F688B" w:rsidRPr="007B161E" w:rsidRDefault="004F688B" w:rsidP="007B161E">
            <w:pPr>
              <w:spacing w:after="0" w:line="240" w:lineRule="auto"/>
            </w:pPr>
            <w:r w:rsidRPr="007B161E">
              <w:t>132</w:t>
            </w:r>
          </w:p>
        </w:tc>
        <w:tc>
          <w:tcPr>
            <w:tcW w:w="770" w:type="dxa"/>
          </w:tcPr>
          <w:p w:rsidR="004F688B" w:rsidRPr="007B161E" w:rsidRDefault="004F688B" w:rsidP="007B161E">
            <w:pPr>
              <w:spacing w:after="0" w:line="240" w:lineRule="auto"/>
            </w:pPr>
            <w:r w:rsidRPr="007B161E">
              <w:t>9</w:t>
            </w:r>
          </w:p>
        </w:tc>
        <w:tc>
          <w:tcPr>
            <w:tcW w:w="648" w:type="dxa"/>
          </w:tcPr>
          <w:p w:rsidR="004F688B" w:rsidRPr="007B161E" w:rsidRDefault="004F688B" w:rsidP="007B161E">
            <w:pPr>
              <w:spacing w:after="0" w:line="240" w:lineRule="auto"/>
            </w:pPr>
            <w:r w:rsidRPr="007B161E">
              <w:t>12</w:t>
            </w:r>
          </w:p>
        </w:tc>
        <w:tc>
          <w:tcPr>
            <w:tcW w:w="655" w:type="dxa"/>
          </w:tcPr>
          <w:p w:rsidR="004F688B" w:rsidRPr="007B161E" w:rsidRDefault="004F688B" w:rsidP="007B161E">
            <w:pPr>
              <w:spacing w:after="0" w:line="240" w:lineRule="auto"/>
            </w:pPr>
            <w:r w:rsidRPr="007B161E">
              <w:t>37</w:t>
            </w:r>
          </w:p>
        </w:tc>
        <w:tc>
          <w:tcPr>
            <w:tcW w:w="666" w:type="dxa"/>
          </w:tcPr>
          <w:p w:rsidR="004F688B" w:rsidRPr="007B161E" w:rsidRDefault="004F688B" w:rsidP="007B161E">
            <w:pPr>
              <w:spacing w:after="0" w:line="240" w:lineRule="auto"/>
            </w:pPr>
            <w:r w:rsidRPr="007B161E">
              <w:t>209</w:t>
            </w:r>
          </w:p>
        </w:tc>
        <w:tc>
          <w:tcPr>
            <w:tcW w:w="786" w:type="dxa"/>
          </w:tcPr>
          <w:p w:rsidR="004F688B" w:rsidRPr="007B161E" w:rsidRDefault="004F688B" w:rsidP="007B161E">
            <w:pPr>
              <w:spacing w:after="0" w:line="240" w:lineRule="auto"/>
            </w:pPr>
            <w:r w:rsidRPr="007B161E">
              <w:t>45</w:t>
            </w:r>
          </w:p>
        </w:tc>
        <w:tc>
          <w:tcPr>
            <w:tcW w:w="787" w:type="dxa"/>
          </w:tcPr>
          <w:p w:rsidR="004F688B" w:rsidRPr="007B161E" w:rsidRDefault="004F688B" w:rsidP="007B161E">
            <w:pPr>
              <w:spacing w:after="0" w:line="240" w:lineRule="auto"/>
            </w:pPr>
            <w:r w:rsidRPr="007B161E">
              <w:t>7</w:t>
            </w:r>
          </w:p>
        </w:tc>
        <w:tc>
          <w:tcPr>
            <w:tcW w:w="645" w:type="dxa"/>
          </w:tcPr>
          <w:p w:rsidR="004F688B" w:rsidRPr="007B161E" w:rsidRDefault="004F688B" w:rsidP="007B161E">
            <w:pPr>
              <w:spacing w:after="0" w:line="240" w:lineRule="auto"/>
            </w:pPr>
            <w:r w:rsidRPr="007B161E">
              <w:t>8</w:t>
            </w:r>
          </w:p>
        </w:tc>
        <w:tc>
          <w:tcPr>
            <w:tcW w:w="524" w:type="dxa"/>
          </w:tcPr>
          <w:p w:rsidR="004F688B" w:rsidRPr="007B161E" w:rsidRDefault="004F688B" w:rsidP="007B161E">
            <w:pPr>
              <w:spacing w:after="0" w:line="240" w:lineRule="auto"/>
            </w:pPr>
            <w:r w:rsidRPr="007B161E">
              <w:t>7</w:t>
            </w:r>
          </w:p>
        </w:tc>
      </w:tr>
      <w:tr w:rsidR="004F688B" w:rsidRPr="007B161E">
        <w:trPr>
          <w:trHeight w:val="321"/>
        </w:trPr>
        <w:tc>
          <w:tcPr>
            <w:tcW w:w="512" w:type="dxa"/>
          </w:tcPr>
          <w:p w:rsidR="004F688B" w:rsidRPr="007B161E" w:rsidRDefault="004F688B" w:rsidP="007B161E">
            <w:pPr>
              <w:spacing w:after="0" w:line="240" w:lineRule="auto"/>
            </w:pPr>
            <w:r w:rsidRPr="007B161E">
              <w:t>9</w:t>
            </w:r>
          </w:p>
        </w:tc>
        <w:tc>
          <w:tcPr>
            <w:tcW w:w="1371" w:type="dxa"/>
            <w:gridSpan w:val="2"/>
            <w:tcBorders>
              <w:right w:val="single" w:sz="4" w:space="0" w:color="auto"/>
            </w:tcBorders>
          </w:tcPr>
          <w:p w:rsidR="004F688B" w:rsidRPr="007B161E" w:rsidRDefault="004F688B" w:rsidP="007B161E">
            <w:pPr>
              <w:spacing w:after="0" w:line="240" w:lineRule="auto"/>
            </w:pPr>
            <w:r w:rsidRPr="007B161E">
              <w:t>Zalesie-Królewskie</w:t>
            </w:r>
          </w:p>
        </w:tc>
        <w:tc>
          <w:tcPr>
            <w:tcW w:w="1423" w:type="dxa"/>
            <w:tcBorders>
              <w:left w:val="single" w:sz="4" w:space="0" w:color="auto"/>
            </w:tcBorders>
          </w:tcPr>
          <w:p w:rsidR="004F688B" w:rsidRPr="007B161E" w:rsidRDefault="004F688B" w:rsidP="007B161E">
            <w:pPr>
              <w:spacing w:after="0" w:line="240" w:lineRule="auto"/>
            </w:pPr>
            <w:r w:rsidRPr="007B161E">
              <w:t>416</w:t>
            </w:r>
          </w:p>
        </w:tc>
        <w:tc>
          <w:tcPr>
            <w:tcW w:w="579" w:type="dxa"/>
            <w:tcBorders>
              <w:right w:val="single" w:sz="4" w:space="0" w:color="auto"/>
            </w:tcBorders>
          </w:tcPr>
          <w:p w:rsidR="004F688B" w:rsidRPr="007B161E" w:rsidRDefault="004F688B" w:rsidP="007B161E">
            <w:pPr>
              <w:spacing w:after="0" w:line="240" w:lineRule="auto"/>
            </w:pPr>
            <w:r w:rsidRPr="007B161E">
              <w:t>203</w:t>
            </w:r>
          </w:p>
        </w:tc>
        <w:tc>
          <w:tcPr>
            <w:tcW w:w="620" w:type="dxa"/>
            <w:tcBorders>
              <w:left w:val="single" w:sz="4" w:space="0" w:color="auto"/>
              <w:right w:val="single" w:sz="4" w:space="0" w:color="auto"/>
            </w:tcBorders>
          </w:tcPr>
          <w:p w:rsidR="004F688B" w:rsidRPr="007B161E" w:rsidRDefault="004F688B" w:rsidP="007B161E">
            <w:pPr>
              <w:spacing w:after="0" w:line="240" w:lineRule="auto"/>
            </w:pPr>
            <w:r w:rsidRPr="007B161E">
              <w:t>213</w:t>
            </w:r>
          </w:p>
        </w:tc>
        <w:tc>
          <w:tcPr>
            <w:tcW w:w="770" w:type="dxa"/>
            <w:tcBorders>
              <w:left w:val="single" w:sz="4" w:space="0" w:color="auto"/>
              <w:right w:val="single" w:sz="4" w:space="0" w:color="auto"/>
            </w:tcBorders>
          </w:tcPr>
          <w:p w:rsidR="004F688B" w:rsidRPr="007B161E" w:rsidRDefault="004F688B" w:rsidP="007B161E">
            <w:pPr>
              <w:spacing w:after="0" w:line="240" w:lineRule="auto"/>
            </w:pPr>
            <w:r w:rsidRPr="007B161E">
              <w:t>17</w:t>
            </w:r>
          </w:p>
        </w:tc>
        <w:tc>
          <w:tcPr>
            <w:tcW w:w="648" w:type="dxa"/>
            <w:tcBorders>
              <w:left w:val="single" w:sz="4" w:space="0" w:color="auto"/>
              <w:right w:val="single" w:sz="4" w:space="0" w:color="auto"/>
            </w:tcBorders>
          </w:tcPr>
          <w:p w:rsidR="004F688B" w:rsidRPr="007B161E" w:rsidRDefault="004F688B" w:rsidP="007B161E">
            <w:pPr>
              <w:spacing w:after="0" w:line="240" w:lineRule="auto"/>
            </w:pPr>
            <w:r w:rsidRPr="007B161E">
              <w:t>21</w:t>
            </w:r>
          </w:p>
        </w:tc>
        <w:tc>
          <w:tcPr>
            <w:tcW w:w="655" w:type="dxa"/>
            <w:tcBorders>
              <w:left w:val="single" w:sz="4" w:space="0" w:color="auto"/>
              <w:right w:val="single" w:sz="4" w:space="0" w:color="auto"/>
            </w:tcBorders>
          </w:tcPr>
          <w:p w:rsidR="004F688B" w:rsidRPr="007B161E" w:rsidRDefault="004F688B" w:rsidP="007B161E">
            <w:pPr>
              <w:spacing w:after="0" w:line="240" w:lineRule="auto"/>
            </w:pPr>
            <w:r w:rsidRPr="007B161E">
              <w:t>54</w:t>
            </w:r>
          </w:p>
        </w:tc>
        <w:tc>
          <w:tcPr>
            <w:tcW w:w="666" w:type="dxa"/>
            <w:tcBorders>
              <w:left w:val="single" w:sz="4" w:space="0" w:color="auto"/>
              <w:right w:val="single" w:sz="4" w:space="0" w:color="auto"/>
            </w:tcBorders>
          </w:tcPr>
          <w:p w:rsidR="004F688B" w:rsidRPr="007B161E" w:rsidRDefault="004F688B" w:rsidP="007B161E">
            <w:pPr>
              <w:spacing w:after="0" w:line="240" w:lineRule="auto"/>
            </w:pPr>
            <w:r w:rsidRPr="007B161E">
              <w:t>324</w:t>
            </w:r>
          </w:p>
        </w:tc>
        <w:tc>
          <w:tcPr>
            <w:tcW w:w="786" w:type="dxa"/>
            <w:tcBorders>
              <w:left w:val="single" w:sz="4" w:space="0" w:color="auto"/>
              <w:right w:val="single" w:sz="4" w:space="0" w:color="auto"/>
            </w:tcBorders>
          </w:tcPr>
          <w:p w:rsidR="004F688B" w:rsidRPr="007B161E" w:rsidRDefault="004F688B" w:rsidP="007B161E">
            <w:pPr>
              <w:spacing w:after="0" w:line="240" w:lineRule="auto"/>
            </w:pPr>
            <w:r w:rsidRPr="007B161E">
              <w:t>59</w:t>
            </w:r>
          </w:p>
        </w:tc>
        <w:tc>
          <w:tcPr>
            <w:tcW w:w="787" w:type="dxa"/>
            <w:tcBorders>
              <w:left w:val="single" w:sz="4" w:space="0" w:color="auto"/>
              <w:right w:val="single" w:sz="4" w:space="0" w:color="auto"/>
            </w:tcBorders>
          </w:tcPr>
          <w:p w:rsidR="004F688B" w:rsidRPr="007B161E" w:rsidRDefault="004F688B" w:rsidP="007B161E">
            <w:pPr>
              <w:spacing w:after="0" w:line="240" w:lineRule="auto"/>
            </w:pPr>
            <w:r w:rsidRPr="007B161E">
              <w:t>3</w:t>
            </w:r>
          </w:p>
        </w:tc>
        <w:tc>
          <w:tcPr>
            <w:tcW w:w="645" w:type="dxa"/>
            <w:tcBorders>
              <w:left w:val="single" w:sz="4" w:space="0" w:color="auto"/>
              <w:right w:val="single" w:sz="4" w:space="0" w:color="auto"/>
            </w:tcBorders>
          </w:tcPr>
          <w:p w:rsidR="004F688B" w:rsidRPr="007B161E" w:rsidRDefault="004F688B" w:rsidP="007B161E">
            <w:pPr>
              <w:spacing w:after="0" w:line="240" w:lineRule="auto"/>
            </w:pPr>
            <w:r w:rsidRPr="007B161E">
              <w:t>7</w:t>
            </w:r>
          </w:p>
        </w:tc>
        <w:tc>
          <w:tcPr>
            <w:tcW w:w="524" w:type="dxa"/>
            <w:tcBorders>
              <w:left w:val="single" w:sz="4" w:space="0" w:color="auto"/>
            </w:tcBorders>
          </w:tcPr>
          <w:p w:rsidR="004F688B" w:rsidRPr="007B161E" w:rsidRDefault="004F688B" w:rsidP="007B161E">
            <w:pPr>
              <w:spacing w:after="0" w:line="240" w:lineRule="auto"/>
            </w:pPr>
            <w:r w:rsidRPr="007B161E">
              <w:t>4</w:t>
            </w:r>
          </w:p>
        </w:tc>
      </w:tr>
      <w:tr w:rsidR="004F688B" w:rsidRPr="007B16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trHeight w:val="58"/>
        </w:trPr>
        <w:tc>
          <w:tcPr>
            <w:tcW w:w="519" w:type="dxa"/>
            <w:gridSpan w:val="2"/>
          </w:tcPr>
          <w:p w:rsidR="004F688B" w:rsidRPr="007B161E" w:rsidRDefault="004F688B" w:rsidP="007B161E">
            <w:pPr>
              <w:spacing w:after="0" w:line="240" w:lineRule="auto"/>
            </w:pPr>
          </w:p>
        </w:tc>
        <w:tc>
          <w:tcPr>
            <w:tcW w:w="1365" w:type="dxa"/>
          </w:tcPr>
          <w:p w:rsidR="004F688B" w:rsidRPr="007B161E" w:rsidRDefault="004F688B" w:rsidP="007B161E">
            <w:pPr>
              <w:spacing w:after="0" w:line="240" w:lineRule="auto"/>
              <w:rPr>
                <w:b/>
                <w:bCs/>
              </w:rPr>
            </w:pPr>
            <w:r w:rsidRPr="007B161E">
              <w:rPr>
                <w:b/>
                <w:bCs/>
              </w:rPr>
              <w:t>OGÓŁEM</w:t>
            </w:r>
          </w:p>
        </w:tc>
        <w:tc>
          <w:tcPr>
            <w:tcW w:w="1423" w:type="dxa"/>
          </w:tcPr>
          <w:p w:rsidR="004F688B" w:rsidRPr="007B161E" w:rsidRDefault="004F688B" w:rsidP="007B161E">
            <w:pPr>
              <w:spacing w:after="0" w:line="240" w:lineRule="auto"/>
              <w:rPr>
                <w:b/>
                <w:bCs/>
              </w:rPr>
            </w:pPr>
            <w:r w:rsidRPr="007B161E">
              <w:rPr>
                <w:b/>
                <w:bCs/>
              </w:rPr>
              <w:t>3575</w:t>
            </w:r>
          </w:p>
        </w:tc>
        <w:tc>
          <w:tcPr>
            <w:tcW w:w="579" w:type="dxa"/>
          </w:tcPr>
          <w:p w:rsidR="004F688B" w:rsidRPr="007B161E" w:rsidRDefault="004F688B" w:rsidP="007B161E">
            <w:pPr>
              <w:spacing w:after="0" w:line="240" w:lineRule="auto"/>
              <w:rPr>
                <w:b/>
                <w:bCs/>
              </w:rPr>
            </w:pPr>
            <w:r w:rsidRPr="007B161E">
              <w:rPr>
                <w:b/>
                <w:bCs/>
              </w:rPr>
              <w:t>1796</w:t>
            </w:r>
          </w:p>
        </w:tc>
        <w:tc>
          <w:tcPr>
            <w:tcW w:w="620" w:type="dxa"/>
          </w:tcPr>
          <w:p w:rsidR="004F688B" w:rsidRPr="007B161E" w:rsidRDefault="004F688B" w:rsidP="007B161E">
            <w:pPr>
              <w:spacing w:after="0" w:line="240" w:lineRule="auto"/>
              <w:rPr>
                <w:b/>
                <w:bCs/>
              </w:rPr>
            </w:pPr>
            <w:r w:rsidRPr="007B161E">
              <w:rPr>
                <w:b/>
                <w:bCs/>
              </w:rPr>
              <w:t>1779</w:t>
            </w:r>
          </w:p>
        </w:tc>
        <w:tc>
          <w:tcPr>
            <w:tcW w:w="770" w:type="dxa"/>
          </w:tcPr>
          <w:p w:rsidR="004F688B" w:rsidRPr="007B161E" w:rsidRDefault="004F688B" w:rsidP="007B161E">
            <w:pPr>
              <w:spacing w:after="0" w:line="240" w:lineRule="auto"/>
              <w:rPr>
                <w:b/>
                <w:bCs/>
              </w:rPr>
            </w:pPr>
            <w:r w:rsidRPr="007B161E">
              <w:rPr>
                <w:b/>
                <w:bCs/>
              </w:rPr>
              <w:t>121</w:t>
            </w:r>
          </w:p>
        </w:tc>
        <w:tc>
          <w:tcPr>
            <w:tcW w:w="648" w:type="dxa"/>
          </w:tcPr>
          <w:p w:rsidR="004F688B" w:rsidRPr="007B161E" w:rsidRDefault="004F688B" w:rsidP="007B161E">
            <w:pPr>
              <w:spacing w:after="0" w:line="240" w:lineRule="auto"/>
              <w:rPr>
                <w:b/>
                <w:bCs/>
              </w:rPr>
            </w:pPr>
            <w:r w:rsidRPr="007B161E">
              <w:rPr>
                <w:b/>
                <w:bCs/>
              </w:rPr>
              <w:t>150</w:t>
            </w:r>
          </w:p>
        </w:tc>
        <w:tc>
          <w:tcPr>
            <w:tcW w:w="655" w:type="dxa"/>
          </w:tcPr>
          <w:p w:rsidR="004F688B" w:rsidRPr="007B161E" w:rsidRDefault="004F688B" w:rsidP="007B161E">
            <w:pPr>
              <w:spacing w:after="0" w:line="240" w:lineRule="auto"/>
              <w:rPr>
                <w:b/>
                <w:bCs/>
              </w:rPr>
            </w:pPr>
            <w:r w:rsidRPr="007B161E">
              <w:rPr>
                <w:b/>
                <w:bCs/>
              </w:rPr>
              <w:t>392</w:t>
            </w:r>
          </w:p>
        </w:tc>
        <w:tc>
          <w:tcPr>
            <w:tcW w:w="666" w:type="dxa"/>
          </w:tcPr>
          <w:p w:rsidR="004F688B" w:rsidRPr="007B161E" w:rsidRDefault="004F688B" w:rsidP="007B161E">
            <w:pPr>
              <w:spacing w:after="0" w:line="240" w:lineRule="auto"/>
              <w:rPr>
                <w:b/>
                <w:bCs/>
              </w:rPr>
            </w:pPr>
            <w:r w:rsidRPr="007B161E">
              <w:rPr>
                <w:b/>
                <w:bCs/>
              </w:rPr>
              <w:t>2858</w:t>
            </w:r>
          </w:p>
        </w:tc>
        <w:tc>
          <w:tcPr>
            <w:tcW w:w="786" w:type="dxa"/>
          </w:tcPr>
          <w:p w:rsidR="004F688B" w:rsidRPr="007B161E" w:rsidRDefault="004F688B" w:rsidP="007B161E">
            <w:pPr>
              <w:spacing w:after="0" w:line="240" w:lineRule="auto"/>
              <w:rPr>
                <w:b/>
                <w:bCs/>
              </w:rPr>
            </w:pPr>
            <w:r w:rsidRPr="007B161E">
              <w:rPr>
                <w:b/>
                <w:bCs/>
              </w:rPr>
              <w:t>490</w:t>
            </w:r>
          </w:p>
        </w:tc>
        <w:tc>
          <w:tcPr>
            <w:tcW w:w="787" w:type="dxa"/>
          </w:tcPr>
          <w:p w:rsidR="004F688B" w:rsidRPr="007B161E" w:rsidRDefault="004F688B" w:rsidP="007B161E">
            <w:pPr>
              <w:spacing w:after="0" w:line="240" w:lineRule="auto"/>
              <w:rPr>
                <w:b/>
                <w:bCs/>
              </w:rPr>
            </w:pPr>
            <w:r w:rsidRPr="007B161E">
              <w:rPr>
                <w:b/>
                <w:bCs/>
              </w:rPr>
              <w:t>23</w:t>
            </w:r>
          </w:p>
        </w:tc>
        <w:tc>
          <w:tcPr>
            <w:tcW w:w="645" w:type="dxa"/>
          </w:tcPr>
          <w:p w:rsidR="004F688B" w:rsidRPr="007B161E" w:rsidRDefault="004F688B" w:rsidP="007B161E">
            <w:pPr>
              <w:spacing w:after="0" w:line="240" w:lineRule="auto"/>
              <w:rPr>
                <w:b/>
                <w:bCs/>
              </w:rPr>
            </w:pPr>
            <w:r w:rsidRPr="007B161E">
              <w:rPr>
                <w:b/>
                <w:bCs/>
              </w:rPr>
              <w:t>49</w:t>
            </w:r>
          </w:p>
        </w:tc>
        <w:tc>
          <w:tcPr>
            <w:tcW w:w="524" w:type="dxa"/>
          </w:tcPr>
          <w:p w:rsidR="004F688B" w:rsidRPr="007B161E" w:rsidRDefault="004F688B" w:rsidP="007B161E">
            <w:pPr>
              <w:spacing w:after="0" w:line="240" w:lineRule="auto"/>
              <w:rPr>
                <w:b/>
                <w:bCs/>
              </w:rPr>
            </w:pPr>
            <w:r w:rsidRPr="007B161E">
              <w:rPr>
                <w:b/>
                <w:bCs/>
              </w:rPr>
              <w:t>42</w:t>
            </w:r>
          </w:p>
        </w:tc>
      </w:tr>
    </w:tbl>
    <w:p w:rsidR="004F688B" w:rsidRDefault="004F688B" w:rsidP="002333F7"/>
    <w:p w:rsidR="004F688B" w:rsidRPr="003109C0" w:rsidRDefault="004F688B" w:rsidP="003109C0">
      <w:pPr>
        <w:spacing w:after="0"/>
        <w:rPr>
          <w:rFonts w:ascii="Times New Roman" w:hAnsi="Times New Roman" w:cs="Times New Roman"/>
          <w:sz w:val="24"/>
          <w:szCs w:val="24"/>
        </w:rPr>
      </w:pPr>
      <w:r w:rsidRPr="003109C0">
        <w:rPr>
          <w:rFonts w:ascii="Times New Roman" w:hAnsi="Times New Roman" w:cs="Times New Roman"/>
          <w:sz w:val="24"/>
          <w:szCs w:val="24"/>
        </w:rPr>
        <w:t>Urodzenia   -  49</w:t>
      </w:r>
    </w:p>
    <w:p w:rsidR="004F688B" w:rsidRPr="003109C0" w:rsidRDefault="004F688B" w:rsidP="003109C0">
      <w:pPr>
        <w:spacing w:after="0"/>
        <w:rPr>
          <w:rFonts w:ascii="Times New Roman" w:hAnsi="Times New Roman" w:cs="Times New Roman"/>
          <w:sz w:val="24"/>
          <w:szCs w:val="24"/>
        </w:rPr>
      </w:pPr>
      <w:r w:rsidRPr="003109C0">
        <w:rPr>
          <w:rFonts w:ascii="Times New Roman" w:hAnsi="Times New Roman" w:cs="Times New Roman"/>
          <w:sz w:val="24"/>
          <w:szCs w:val="24"/>
        </w:rPr>
        <w:t>Zgony         - 42</w:t>
      </w:r>
    </w:p>
    <w:p w:rsidR="004F688B" w:rsidRPr="003109C0" w:rsidRDefault="004F688B" w:rsidP="003109C0">
      <w:pPr>
        <w:spacing w:after="0"/>
        <w:rPr>
          <w:rFonts w:ascii="Times New Roman" w:hAnsi="Times New Roman" w:cs="Times New Roman"/>
          <w:sz w:val="24"/>
          <w:szCs w:val="24"/>
        </w:rPr>
      </w:pPr>
      <w:r w:rsidRPr="003109C0">
        <w:rPr>
          <w:rFonts w:ascii="Times New Roman" w:hAnsi="Times New Roman" w:cs="Times New Roman"/>
          <w:sz w:val="24"/>
          <w:szCs w:val="24"/>
        </w:rPr>
        <w:t>Małżeństwa   - 24 USC  ŚWIEKATOWO</w:t>
      </w:r>
    </w:p>
    <w:p w:rsidR="004F688B" w:rsidRPr="003109C0" w:rsidRDefault="004F688B" w:rsidP="003109C0">
      <w:pPr>
        <w:spacing w:after="0"/>
        <w:rPr>
          <w:rFonts w:ascii="Times New Roman" w:hAnsi="Times New Roman" w:cs="Times New Roman"/>
          <w:sz w:val="24"/>
          <w:szCs w:val="24"/>
        </w:rPr>
      </w:pPr>
      <w:r w:rsidRPr="003109C0">
        <w:rPr>
          <w:rFonts w:ascii="Times New Roman" w:hAnsi="Times New Roman" w:cs="Times New Roman"/>
          <w:sz w:val="24"/>
          <w:szCs w:val="24"/>
        </w:rPr>
        <w:t xml:space="preserve">Wydano       - 666  dowody osobiste </w:t>
      </w:r>
    </w:p>
    <w:p w:rsidR="004F688B" w:rsidRPr="003109C0" w:rsidRDefault="004F688B" w:rsidP="003109C0">
      <w:pPr>
        <w:spacing w:after="0"/>
        <w:rPr>
          <w:rFonts w:ascii="Times New Roman" w:hAnsi="Times New Roman" w:cs="Times New Roman"/>
          <w:sz w:val="24"/>
          <w:szCs w:val="24"/>
        </w:rPr>
      </w:pPr>
      <w:r w:rsidRPr="003109C0">
        <w:rPr>
          <w:rFonts w:ascii="Times New Roman" w:hAnsi="Times New Roman" w:cs="Times New Roman"/>
          <w:sz w:val="24"/>
          <w:szCs w:val="24"/>
        </w:rPr>
        <w:t>Liczba osób zameldowanych na pobyt czasowy  ponad 3 miesiące-52</w:t>
      </w:r>
    </w:p>
    <w:p w:rsidR="004F688B" w:rsidRPr="003109C0" w:rsidRDefault="004F688B" w:rsidP="003109C0">
      <w:pPr>
        <w:spacing w:after="0"/>
        <w:rPr>
          <w:rFonts w:ascii="Times New Roman" w:hAnsi="Times New Roman" w:cs="Times New Roman"/>
          <w:sz w:val="24"/>
          <w:szCs w:val="24"/>
        </w:rPr>
      </w:pPr>
      <w:r w:rsidRPr="003109C0">
        <w:rPr>
          <w:rFonts w:ascii="Times New Roman" w:hAnsi="Times New Roman" w:cs="Times New Roman"/>
          <w:sz w:val="24"/>
          <w:szCs w:val="24"/>
        </w:rPr>
        <w:t>Mieszkańcy ogółem  w latach :</w:t>
      </w:r>
    </w:p>
    <w:p w:rsidR="004F688B" w:rsidRPr="003109C0" w:rsidRDefault="004F688B" w:rsidP="003109C0">
      <w:pPr>
        <w:spacing w:after="0"/>
        <w:rPr>
          <w:rFonts w:ascii="Times New Roman" w:hAnsi="Times New Roman" w:cs="Times New Roman"/>
          <w:sz w:val="24"/>
          <w:szCs w:val="24"/>
        </w:rPr>
      </w:pPr>
      <w:r w:rsidRPr="003109C0">
        <w:rPr>
          <w:rFonts w:ascii="Times New Roman" w:hAnsi="Times New Roman" w:cs="Times New Roman"/>
          <w:sz w:val="24"/>
          <w:szCs w:val="24"/>
        </w:rPr>
        <w:t>2011-3.570</w:t>
      </w:r>
      <w:r>
        <w:rPr>
          <w:rFonts w:ascii="Times New Roman" w:hAnsi="Times New Roman" w:cs="Times New Roman"/>
          <w:sz w:val="24"/>
          <w:szCs w:val="24"/>
        </w:rPr>
        <w:t xml:space="preserve"> </w:t>
      </w:r>
    </w:p>
    <w:p w:rsidR="004F688B" w:rsidRPr="003109C0" w:rsidRDefault="004F688B" w:rsidP="003109C0">
      <w:pPr>
        <w:spacing w:after="0"/>
        <w:rPr>
          <w:rFonts w:ascii="Times New Roman" w:hAnsi="Times New Roman" w:cs="Times New Roman"/>
          <w:sz w:val="24"/>
          <w:szCs w:val="24"/>
        </w:rPr>
      </w:pPr>
      <w:r w:rsidRPr="003109C0">
        <w:rPr>
          <w:rFonts w:ascii="Times New Roman" w:hAnsi="Times New Roman" w:cs="Times New Roman"/>
          <w:sz w:val="24"/>
          <w:szCs w:val="24"/>
        </w:rPr>
        <w:t>2012-3.559</w:t>
      </w:r>
    </w:p>
    <w:p w:rsidR="004F688B" w:rsidRPr="003109C0" w:rsidRDefault="004F688B" w:rsidP="003109C0">
      <w:pPr>
        <w:spacing w:after="0"/>
        <w:rPr>
          <w:rFonts w:ascii="Times New Roman" w:hAnsi="Times New Roman" w:cs="Times New Roman"/>
          <w:sz w:val="24"/>
          <w:szCs w:val="24"/>
        </w:rPr>
      </w:pPr>
      <w:r w:rsidRPr="003109C0">
        <w:rPr>
          <w:rFonts w:ascii="Times New Roman" w:hAnsi="Times New Roman" w:cs="Times New Roman"/>
          <w:sz w:val="24"/>
          <w:szCs w:val="24"/>
        </w:rPr>
        <w:t>2013-3.548</w:t>
      </w:r>
    </w:p>
    <w:p w:rsidR="004F688B" w:rsidRPr="003109C0" w:rsidRDefault="004F688B" w:rsidP="003109C0">
      <w:pPr>
        <w:spacing w:after="0"/>
        <w:rPr>
          <w:rFonts w:ascii="Times New Roman" w:hAnsi="Times New Roman" w:cs="Times New Roman"/>
          <w:sz w:val="24"/>
          <w:szCs w:val="24"/>
        </w:rPr>
      </w:pPr>
      <w:r w:rsidRPr="003109C0">
        <w:rPr>
          <w:rFonts w:ascii="Times New Roman" w:hAnsi="Times New Roman" w:cs="Times New Roman"/>
          <w:sz w:val="24"/>
          <w:szCs w:val="24"/>
        </w:rPr>
        <w:t>2014 –3.542</w:t>
      </w:r>
    </w:p>
    <w:p w:rsidR="004F688B" w:rsidRPr="003109C0" w:rsidRDefault="004F688B" w:rsidP="003109C0">
      <w:pPr>
        <w:spacing w:after="0"/>
        <w:rPr>
          <w:rFonts w:ascii="Times New Roman" w:hAnsi="Times New Roman" w:cs="Times New Roman"/>
          <w:sz w:val="24"/>
          <w:szCs w:val="24"/>
        </w:rPr>
      </w:pPr>
      <w:r w:rsidRPr="003109C0">
        <w:rPr>
          <w:rFonts w:ascii="Times New Roman" w:hAnsi="Times New Roman" w:cs="Times New Roman"/>
          <w:sz w:val="24"/>
          <w:szCs w:val="24"/>
        </w:rPr>
        <w:t>2015 – 3.549</w:t>
      </w:r>
    </w:p>
    <w:p w:rsidR="004F688B" w:rsidRPr="003109C0" w:rsidRDefault="004F688B" w:rsidP="003109C0">
      <w:pPr>
        <w:spacing w:after="0"/>
        <w:rPr>
          <w:rFonts w:ascii="Times New Roman" w:hAnsi="Times New Roman" w:cs="Times New Roman"/>
          <w:sz w:val="24"/>
          <w:szCs w:val="24"/>
        </w:rPr>
      </w:pPr>
      <w:r w:rsidRPr="003109C0">
        <w:rPr>
          <w:rFonts w:ascii="Times New Roman" w:hAnsi="Times New Roman" w:cs="Times New Roman"/>
          <w:sz w:val="24"/>
          <w:szCs w:val="24"/>
        </w:rPr>
        <w:t>2016 – 3.568</w:t>
      </w:r>
    </w:p>
    <w:p w:rsidR="004F688B" w:rsidRDefault="004F688B" w:rsidP="003109C0">
      <w:pPr>
        <w:tabs>
          <w:tab w:val="left" w:pos="1635"/>
        </w:tabs>
        <w:spacing w:after="0"/>
        <w:rPr>
          <w:rFonts w:ascii="Times New Roman" w:hAnsi="Times New Roman" w:cs="Times New Roman"/>
          <w:sz w:val="24"/>
          <w:szCs w:val="24"/>
        </w:rPr>
      </w:pPr>
      <w:r w:rsidRPr="003109C0">
        <w:rPr>
          <w:rFonts w:ascii="Times New Roman" w:hAnsi="Times New Roman" w:cs="Times New Roman"/>
          <w:sz w:val="24"/>
          <w:szCs w:val="24"/>
        </w:rPr>
        <w:t>2017 – 3.575</w:t>
      </w:r>
      <w:r w:rsidRPr="003109C0">
        <w:rPr>
          <w:rFonts w:ascii="Times New Roman" w:hAnsi="Times New Roman" w:cs="Times New Roman"/>
          <w:sz w:val="24"/>
          <w:szCs w:val="24"/>
        </w:rPr>
        <w:tab/>
      </w:r>
    </w:p>
    <w:p w:rsidR="004F688B" w:rsidRDefault="004F688B" w:rsidP="003109C0">
      <w:pPr>
        <w:tabs>
          <w:tab w:val="left" w:pos="1080"/>
        </w:tabs>
        <w:spacing w:after="0" w:line="240" w:lineRule="atLeast"/>
        <w:rPr>
          <w:rFonts w:ascii="Times New Roman" w:hAnsi="Times New Roman" w:cs="Times New Roman"/>
        </w:rPr>
      </w:pPr>
      <w:r>
        <w:rPr>
          <w:rFonts w:ascii="Times New Roman" w:hAnsi="Times New Roman" w:cs="Times New Roman"/>
          <w:b/>
          <w:bCs/>
        </w:rPr>
        <w:t>Rynek alkoholowy</w:t>
      </w:r>
    </w:p>
    <w:p w:rsidR="004F688B" w:rsidRPr="003109C0" w:rsidRDefault="004F688B" w:rsidP="003109C0">
      <w:pPr>
        <w:tabs>
          <w:tab w:val="left" w:pos="1080"/>
        </w:tabs>
        <w:spacing w:after="0" w:line="240" w:lineRule="atLeast"/>
        <w:rPr>
          <w:rFonts w:ascii="Times New Roman" w:hAnsi="Times New Roman" w:cs="Times New Roman"/>
        </w:rPr>
      </w:pPr>
    </w:p>
    <w:p w:rsidR="004F688B" w:rsidRPr="003109C0" w:rsidRDefault="004F688B" w:rsidP="002333F7">
      <w:pPr>
        <w:rPr>
          <w:rFonts w:ascii="Times New Roman" w:hAnsi="Times New Roman" w:cs="Times New Roman"/>
          <w:sz w:val="24"/>
          <w:szCs w:val="24"/>
        </w:rPr>
      </w:pPr>
      <w:r w:rsidRPr="003109C0">
        <w:rPr>
          <w:rFonts w:ascii="Times New Roman" w:hAnsi="Times New Roman" w:cs="Times New Roman"/>
          <w:sz w:val="24"/>
          <w:szCs w:val="24"/>
        </w:rPr>
        <w:t xml:space="preserve"> UCHWAŁA NR XXXVI/220/2018 RADY GMINY ŚWIEKATOWO z dnia 28 czerwca 2018 r. w sprawie ustalenia maksymalnej liczby zezwoleń na sprzedaż napojów alkoholowych oraz zasad usytuowania miejsc sprzedaży tych napojów na terenie Gminy Świekatowo</w:t>
      </w:r>
    </w:p>
    <w:p w:rsidR="004F688B" w:rsidRPr="003109C0" w:rsidRDefault="004F688B" w:rsidP="002333F7">
      <w:pPr>
        <w:rPr>
          <w:rFonts w:ascii="Times New Roman" w:hAnsi="Times New Roman" w:cs="Times New Roman"/>
          <w:sz w:val="24"/>
          <w:szCs w:val="24"/>
        </w:rPr>
      </w:pPr>
      <w:r w:rsidRPr="003109C0">
        <w:rPr>
          <w:rFonts w:ascii="Times New Roman" w:hAnsi="Times New Roman" w:cs="Times New Roman"/>
          <w:sz w:val="24"/>
          <w:szCs w:val="24"/>
        </w:rPr>
        <w:t xml:space="preserve"> Na podstawie art.18 ust. 2 pkt 15 ustawy z 8 marca 1990 r. o samorządzie gminnym (Dz. U. z 2018r. poz. 994, 1000) oraz z art. 12 ust.1 i 3 ustawy z 26 października 1982 r. o wychowaniu w trzeźwości i przeciwdziałaniu alkoholizmowi (Dz.U. z 2016r. poz. 487, z 2017r. poz. 2245, 2439, z 2018r. poz. 310, 650) uchwala się, co następuje:</w:t>
      </w:r>
    </w:p>
    <w:p w:rsidR="004F688B" w:rsidRPr="003109C0" w:rsidRDefault="004F688B" w:rsidP="002333F7">
      <w:pPr>
        <w:rPr>
          <w:rFonts w:ascii="Times New Roman" w:hAnsi="Times New Roman" w:cs="Times New Roman"/>
          <w:sz w:val="24"/>
          <w:szCs w:val="24"/>
        </w:rPr>
      </w:pPr>
      <w:r w:rsidRPr="003109C0">
        <w:rPr>
          <w:rFonts w:ascii="Times New Roman" w:hAnsi="Times New Roman" w:cs="Times New Roman"/>
          <w:sz w:val="24"/>
          <w:szCs w:val="24"/>
        </w:rPr>
        <w:t xml:space="preserve"> § 1. Maksymalna liczba zezwoleń na sprzedaż napojów alkoholowych zawierających do 4,5% alkoholu oraz piwa przeznaczonych do spożycia w miejscu sprzedaży na terenie Gminy Świekatowo wynosi 8.</w:t>
      </w:r>
    </w:p>
    <w:p w:rsidR="004F688B" w:rsidRPr="003109C0" w:rsidRDefault="004F688B" w:rsidP="002333F7">
      <w:pPr>
        <w:rPr>
          <w:rFonts w:ascii="Times New Roman" w:hAnsi="Times New Roman" w:cs="Times New Roman"/>
          <w:sz w:val="24"/>
          <w:szCs w:val="24"/>
        </w:rPr>
      </w:pPr>
      <w:r w:rsidRPr="003109C0">
        <w:rPr>
          <w:rFonts w:ascii="Times New Roman" w:hAnsi="Times New Roman" w:cs="Times New Roman"/>
          <w:sz w:val="24"/>
          <w:szCs w:val="24"/>
        </w:rPr>
        <w:t xml:space="preserve"> § 2. Maksymalna liczba zezwoleń na sprzedaż napojów alkoholowych zawierających powyżej 4,5% do 18% alkoholu (z wyjątkiem piwa) przeznaczonych do spożycia w miejscu sprzedaży na terenie Gminy Świekatowo wynosi 1.</w:t>
      </w:r>
    </w:p>
    <w:p w:rsidR="004F688B" w:rsidRPr="003109C0" w:rsidRDefault="004F688B" w:rsidP="002333F7">
      <w:pPr>
        <w:rPr>
          <w:rFonts w:ascii="Times New Roman" w:hAnsi="Times New Roman" w:cs="Times New Roman"/>
          <w:sz w:val="24"/>
          <w:szCs w:val="24"/>
        </w:rPr>
      </w:pPr>
      <w:r w:rsidRPr="003109C0">
        <w:rPr>
          <w:rFonts w:ascii="Times New Roman" w:hAnsi="Times New Roman" w:cs="Times New Roman"/>
          <w:sz w:val="24"/>
          <w:szCs w:val="24"/>
        </w:rPr>
        <w:t xml:space="preserve"> § 3. Maksymalna liczba zezwoleń na sprzedaż napojów alkoholowych zawierających powyżej 18% alkoholu przeznaczonych do spożycia w miejscu sprzedaży na terenie Gminy Świekatowo wynosi 1.</w:t>
      </w:r>
    </w:p>
    <w:p w:rsidR="004F688B" w:rsidRPr="003109C0" w:rsidRDefault="004F688B" w:rsidP="002333F7">
      <w:pPr>
        <w:rPr>
          <w:rFonts w:ascii="Times New Roman" w:hAnsi="Times New Roman" w:cs="Times New Roman"/>
          <w:sz w:val="24"/>
          <w:szCs w:val="24"/>
        </w:rPr>
      </w:pPr>
      <w:r w:rsidRPr="003109C0">
        <w:rPr>
          <w:rFonts w:ascii="Times New Roman" w:hAnsi="Times New Roman" w:cs="Times New Roman"/>
          <w:sz w:val="24"/>
          <w:szCs w:val="24"/>
        </w:rPr>
        <w:t xml:space="preserve"> § 4. Maksymalna liczba zezwoleń na sprzedaż napojów alkoholowych zawierających do 4,5% alkoholu oraz piwa przeznaczonych do spożycia poza miejscem sprzedaży na terenie Gminy Świekatowo wynosi 13.</w:t>
      </w:r>
    </w:p>
    <w:p w:rsidR="004F688B" w:rsidRPr="003109C0" w:rsidRDefault="004F688B" w:rsidP="002333F7">
      <w:pPr>
        <w:rPr>
          <w:rFonts w:ascii="Times New Roman" w:hAnsi="Times New Roman" w:cs="Times New Roman"/>
          <w:sz w:val="24"/>
          <w:szCs w:val="24"/>
        </w:rPr>
      </w:pPr>
      <w:r w:rsidRPr="003109C0">
        <w:rPr>
          <w:rFonts w:ascii="Times New Roman" w:hAnsi="Times New Roman" w:cs="Times New Roman"/>
          <w:sz w:val="24"/>
          <w:szCs w:val="24"/>
        </w:rPr>
        <w:t xml:space="preserve"> § 5. Maksymalna liczba zezwoleń na sprzedaż napojów alkoholowych zawierających powyżej 4,5% do 18% alkoholu (z wyjątkiem piwa) przeznaczonych do spożycia poza miejscem sprzedaży na terenie Gminy Świekatowo wynosi 10.</w:t>
      </w:r>
    </w:p>
    <w:p w:rsidR="004F688B" w:rsidRPr="003109C0" w:rsidRDefault="004F688B" w:rsidP="002333F7">
      <w:pPr>
        <w:rPr>
          <w:rFonts w:ascii="Times New Roman" w:hAnsi="Times New Roman" w:cs="Times New Roman"/>
          <w:sz w:val="24"/>
          <w:szCs w:val="24"/>
        </w:rPr>
      </w:pPr>
      <w:r w:rsidRPr="003109C0">
        <w:rPr>
          <w:rFonts w:ascii="Times New Roman" w:hAnsi="Times New Roman" w:cs="Times New Roman"/>
          <w:sz w:val="24"/>
          <w:szCs w:val="24"/>
        </w:rPr>
        <w:t xml:space="preserve"> § 6. Maksymalna liczba zezwoleń na sprzedaż napojów alkoholowych zawierających powyżej 18% alkoholu przeznaczonych do spożycia poza miejscem sprzedaży na terenie Gminy Świekatowo wynosi 11. </w:t>
      </w:r>
    </w:p>
    <w:p w:rsidR="004F688B" w:rsidRDefault="004F688B" w:rsidP="002333F7">
      <w:pPr>
        <w:rPr>
          <w:rFonts w:ascii="Times New Roman" w:hAnsi="Times New Roman" w:cs="Times New Roman"/>
          <w:sz w:val="24"/>
          <w:szCs w:val="24"/>
        </w:rPr>
      </w:pPr>
      <w:r w:rsidRPr="003109C0">
        <w:rPr>
          <w:rFonts w:ascii="Times New Roman" w:hAnsi="Times New Roman" w:cs="Times New Roman"/>
          <w:sz w:val="24"/>
          <w:szCs w:val="24"/>
        </w:rPr>
        <w:t>§ 7. 1. Na terenie Gminy Świekatowo miejsca sprzedaży napojów alkoholowych, przeznaczonych do spożycia poza miejscem sprzedaży jak i w miejscu sprzedaży nie mogą być usytuowane bliżej niż 50 m od obiektów chronionych wymienionych w art. 14 ustawy z dnia 26 października 1982 r. o wychowaniu w trzeźwości i przeciwdziałaniu alkoholizmowi. 2. Pomiaru odległości dokonuje się wzdłuż ciągów komunikacyjnych od drzwi wejściowych obiektów określonych w ust. 1 do drzwi wejściowych miejsc sprzedaży lub podawania napojów alkoholowych.</w:t>
      </w:r>
    </w:p>
    <w:p w:rsidR="004F688B" w:rsidRPr="007C30A6" w:rsidRDefault="004F688B" w:rsidP="001D21E6">
      <w:pPr>
        <w:spacing w:line="240" w:lineRule="atLeast"/>
        <w:ind w:left="860"/>
        <w:rPr>
          <w:rFonts w:ascii="Times New Roman" w:hAnsi="Times New Roman" w:cs="Times New Roman"/>
          <w:b/>
          <w:bCs/>
          <w:sz w:val="24"/>
          <w:szCs w:val="24"/>
        </w:rPr>
      </w:pPr>
      <w:r w:rsidRPr="007C30A6">
        <w:rPr>
          <w:rFonts w:ascii="Times New Roman" w:hAnsi="Times New Roman" w:cs="Times New Roman"/>
          <w:b/>
          <w:bCs/>
          <w:sz w:val="24"/>
          <w:szCs w:val="24"/>
        </w:rPr>
        <w:t>Diagnoza szczegółowa wśród uczniów jest w trakcie realizacji przez specjalistów Programu: „Zachowaj Trzeźwy Umysł”- wyniki zostaną udostępnione w II kwartale 2019r.</w:t>
      </w:r>
    </w:p>
    <w:p w:rsidR="004F688B" w:rsidRPr="001532D6" w:rsidRDefault="004F688B" w:rsidP="000E7D8C">
      <w:pPr>
        <w:pStyle w:val="NormalWeb"/>
        <w:spacing w:before="0" w:beforeAutospacing="0" w:after="0" w:afterAutospacing="0"/>
        <w:rPr>
          <w:color w:val="000000"/>
        </w:rPr>
      </w:pPr>
      <w:r w:rsidRPr="001532D6">
        <w:rPr>
          <w:rFonts w:cs="Calibri"/>
          <w:color w:val="000000"/>
        </w:rPr>
        <w:t> </w:t>
      </w:r>
      <w:r w:rsidRPr="001532D6">
        <w:t xml:space="preserve">2. </w:t>
      </w:r>
      <w:r w:rsidRPr="001532D6">
        <w:rPr>
          <w:color w:val="000000"/>
        </w:rPr>
        <w:t xml:space="preserve"> Analiza występujących wykroczeń i przestępstw popełnionych po spożyciu alkoholu :</w:t>
      </w:r>
    </w:p>
    <w:p w:rsidR="004F688B" w:rsidRPr="00565CCE" w:rsidRDefault="004F688B" w:rsidP="00565CCE">
      <w:pPr>
        <w:pStyle w:val="ListParagraph"/>
        <w:numPr>
          <w:ilvl w:val="0"/>
          <w:numId w:val="32"/>
        </w:numPr>
        <w:spacing w:after="0" w:line="240" w:lineRule="auto"/>
        <w:rPr>
          <w:rFonts w:ascii="Times New Roman" w:hAnsi="Times New Roman" w:cs="Times New Roman"/>
          <w:color w:val="000000"/>
          <w:sz w:val="24"/>
          <w:szCs w:val="24"/>
        </w:rPr>
      </w:pPr>
      <w:r w:rsidRPr="00565CCE">
        <w:rPr>
          <w:rFonts w:ascii="Times New Roman" w:hAnsi="Times New Roman" w:cs="Times New Roman"/>
          <w:color w:val="000000"/>
          <w:sz w:val="24"/>
          <w:szCs w:val="24"/>
        </w:rPr>
        <w:t>ilość interwencji z wykorzystaniem procedury ,,Niebieskie Karty’’ dotyczącej przemocy w rodzinie –</w:t>
      </w:r>
      <w:r>
        <w:rPr>
          <w:rFonts w:ascii="Times New Roman" w:hAnsi="Times New Roman" w:cs="Times New Roman"/>
          <w:color w:val="000000"/>
          <w:sz w:val="24"/>
          <w:szCs w:val="24"/>
        </w:rPr>
        <w:t xml:space="preserve"> 6</w:t>
      </w:r>
    </w:p>
    <w:p w:rsidR="004F688B" w:rsidRPr="00565CCE" w:rsidRDefault="004F688B" w:rsidP="00565CCE">
      <w:pPr>
        <w:pStyle w:val="ListParagraph"/>
        <w:numPr>
          <w:ilvl w:val="0"/>
          <w:numId w:val="32"/>
        </w:numPr>
        <w:spacing w:after="0" w:line="240" w:lineRule="auto"/>
        <w:rPr>
          <w:rFonts w:ascii="Times New Roman" w:hAnsi="Times New Roman" w:cs="Times New Roman"/>
          <w:color w:val="000000"/>
          <w:sz w:val="24"/>
          <w:szCs w:val="24"/>
        </w:rPr>
      </w:pPr>
      <w:r w:rsidRPr="00565CCE">
        <w:rPr>
          <w:rFonts w:ascii="Times New Roman" w:hAnsi="Times New Roman" w:cs="Times New Roman"/>
          <w:color w:val="000000"/>
          <w:sz w:val="24"/>
          <w:szCs w:val="24"/>
        </w:rPr>
        <w:t>liczba zatrzymanych osób kierujących pojazdami pod wpływem alkoholu - 3</w:t>
      </w:r>
    </w:p>
    <w:p w:rsidR="004F688B" w:rsidRPr="00565CCE" w:rsidRDefault="004F688B" w:rsidP="00565CCE">
      <w:pPr>
        <w:pStyle w:val="ListParagraph"/>
        <w:numPr>
          <w:ilvl w:val="0"/>
          <w:numId w:val="32"/>
        </w:numPr>
        <w:spacing w:after="0" w:line="240" w:lineRule="auto"/>
        <w:rPr>
          <w:rFonts w:ascii="Times New Roman" w:hAnsi="Times New Roman" w:cs="Times New Roman"/>
          <w:color w:val="000000"/>
          <w:sz w:val="24"/>
          <w:szCs w:val="24"/>
        </w:rPr>
      </w:pPr>
      <w:r w:rsidRPr="00565CCE">
        <w:rPr>
          <w:rFonts w:ascii="Times New Roman" w:hAnsi="Times New Roman" w:cs="Times New Roman"/>
          <w:color w:val="000000"/>
          <w:sz w:val="24"/>
          <w:szCs w:val="24"/>
        </w:rPr>
        <w:t>ilość drobnych przestępstw pod wpływem alkoholu- 0</w:t>
      </w:r>
    </w:p>
    <w:p w:rsidR="004F688B" w:rsidRPr="00565CCE" w:rsidRDefault="004F688B" w:rsidP="00565CCE">
      <w:pPr>
        <w:pStyle w:val="ListParagraph"/>
        <w:numPr>
          <w:ilvl w:val="0"/>
          <w:numId w:val="32"/>
        </w:numPr>
        <w:spacing w:after="0" w:line="240" w:lineRule="auto"/>
        <w:rPr>
          <w:rFonts w:ascii="Times New Roman" w:hAnsi="Times New Roman" w:cs="Times New Roman"/>
          <w:color w:val="000000"/>
          <w:sz w:val="24"/>
          <w:szCs w:val="24"/>
        </w:rPr>
      </w:pPr>
      <w:r w:rsidRPr="00565CCE">
        <w:rPr>
          <w:rFonts w:ascii="Times New Roman" w:hAnsi="Times New Roman" w:cs="Times New Roman"/>
          <w:color w:val="000000"/>
          <w:sz w:val="24"/>
          <w:szCs w:val="24"/>
        </w:rPr>
        <w:t>liczba osób przewiezionych do izby wytrzeźwień lub do rodzin – 4 osoby</w:t>
      </w:r>
    </w:p>
    <w:p w:rsidR="004F688B" w:rsidRPr="00565CCE" w:rsidRDefault="004F688B" w:rsidP="00565CCE">
      <w:pPr>
        <w:pStyle w:val="ListParagraph"/>
        <w:numPr>
          <w:ilvl w:val="0"/>
          <w:numId w:val="32"/>
        </w:numPr>
        <w:spacing w:after="0" w:line="278" w:lineRule="auto"/>
        <w:ind w:right="20"/>
        <w:rPr>
          <w:rFonts w:ascii="Times New Roman" w:hAnsi="Times New Roman" w:cs="Times New Roman"/>
          <w:color w:val="000000"/>
          <w:sz w:val="24"/>
          <w:szCs w:val="24"/>
        </w:rPr>
      </w:pPr>
      <w:r>
        <w:rPr>
          <w:rFonts w:ascii="Times New Roman" w:hAnsi="Times New Roman" w:cs="Times New Roman"/>
          <w:color w:val="000000"/>
          <w:sz w:val="24"/>
          <w:szCs w:val="24"/>
        </w:rPr>
        <w:t>w</w:t>
      </w:r>
      <w:r w:rsidRPr="00565CCE">
        <w:rPr>
          <w:rFonts w:ascii="Times New Roman" w:hAnsi="Times New Roman" w:cs="Times New Roman"/>
          <w:color w:val="000000"/>
          <w:sz w:val="24"/>
          <w:szCs w:val="24"/>
        </w:rPr>
        <w:t xml:space="preserve">  Punkcie Konsultacyjnym </w:t>
      </w:r>
      <w:r w:rsidRPr="00565CCE">
        <w:rPr>
          <w:rFonts w:ascii="Times New Roman" w:hAnsi="Times New Roman" w:cs="Times New Roman"/>
          <w:sz w:val="24"/>
          <w:szCs w:val="24"/>
        </w:rPr>
        <w:t>udzielono 82  porady  i  w tym 8 porad dotyczących przemocy w rodzinie, 4 konsultacje dla dzieci mające trudności z zachowaniem w rodzinie.</w:t>
      </w:r>
      <w:r w:rsidRPr="00565CCE">
        <w:rPr>
          <w:rFonts w:ascii="Times New Roman" w:hAnsi="Times New Roman" w:cs="Times New Roman"/>
          <w:color w:val="000000"/>
          <w:sz w:val="24"/>
          <w:szCs w:val="24"/>
        </w:rPr>
        <w:t xml:space="preserve"> </w:t>
      </w:r>
    </w:p>
    <w:p w:rsidR="004F688B" w:rsidRPr="00565CCE" w:rsidRDefault="004F688B" w:rsidP="00565CCE">
      <w:pPr>
        <w:pStyle w:val="ListParagraph"/>
        <w:numPr>
          <w:ilvl w:val="0"/>
          <w:numId w:val="32"/>
        </w:numPr>
        <w:spacing w:after="0" w:line="278" w:lineRule="auto"/>
        <w:ind w:right="20"/>
        <w:rPr>
          <w:rFonts w:ascii="Times New Roman" w:hAnsi="Times New Roman" w:cs="Times New Roman"/>
          <w:color w:val="000000"/>
          <w:sz w:val="24"/>
          <w:szCs w:val="24"/>
        </w:rPr>
      </w:pPr>
      <w:r w:rsidRPr="00565CCE">
        <w:rPr>
          <w:rFonts w:ascii="Times New Roman" w:hAnsi="Times New Roman" w:cs="Times New Roman"/>
          <w:sz w:val="24"/>
          <w:szCs w:val="24"/>
        </w:rPr>
        <w:t>Liczba</w:t>
      </w:r>
      <w:r>
        <w:rPr>
          <w:rFonts w:ascii="Times New Roman" w:hAnsi="Times New Roman" w:cs="Times New Roman"/>
          <w:sz w:val="24"/>
          <w:szCs w:val="24"/>
        </w:rPr>
        <w:t xml:space="preserve"> rodzin</w:t>
      </w:r>
      <w:r w:rsidRPr="00565CCE">
        <w:rPr>
          <w:rFonts w:ascii="Times New Roman" w:hAnsi="Times New Roman" w:cs="Times New Roman"/>
          <w:sz w:val="24"/>
          <w:szCs w:val="24"/>
        </w:rPr>
        <w:t xml:space="preserve"> korzystająca z Programu POPŻ</w:t>
      </w:r>
      <w:r>
        <w:rPr>
          <w:rFonts w:ascii="Times New Roman" w:hAnsi="Times New Roman" w:cs="Times New Roman"/>
          <w:sz w:val="24"/>
          <w:szCs w:val="24"/>
        </w:rPr>
        <w:t xml:space="preserve"> - 126</w:t>
      </w:r>
      <w:bookmarkStart w:id="0" w:name="_GoBack"/>
      <w:bookmarkEnd w:id="0"/>
    </w:p>
    <w:p w:rsidR="004F688B" w:rsidRPr="00A81B95" w:rsidRDefault="004F688B" w:rsidP="00A81B95">
      <w:pPr>
        <w:spacing w:after="0" w:line="278" w:lineRule="auto"/>
        <w:ind w:left="587" w:right="20"/>
        <w:rPr>
          <w:rFonts w:ascii="Times New Roman" w:hAnsi="Times New Roman" w:cs="Times New Roman"/>
          <w:b/>
          <w:bCs/>
          <w:color w:val="000000"/>
          <w:sz w:val="24"/>
          <w:szCs w:val="24"/>
        </w:rPr>
      </w:pPr>
      <w:r w:rsidRPr="00A81B95">
        <w:rPr>
          <w:rFonts w:ascii="Times New Roman" w:hAnsi="Times New Roman" w:cs="Times New Roman"/>
          <w:b/>
          <w:bCs/>
          <w:color w:val="000000"/>
          <w:sz w:val="24"/>
          <w:szCs w:val="24"/>
        </w:rPr>
        <w:t xml:space="preserve">II.  Cele, zadania, sposób realizacji programu </w:t>
      </w:r>
    </w:p>
    <w:p w:rsidR="004F688B" w:rsidRPr="00C84F63" w:rsidRDefault="004F688B" w:rsidP="002B7480">
      <w:pPr>
        <w:pStyle w:val="ListParagraph"/>
        <w:ind w:left="360"/>
        <w:rPr>
          <w:rFonts w:ascii="Times New Roman" w:hAnsi="Times New Roman" w:cs="Times New Roman"/>
          <w:color w:val="000000"/>
          <w:sz w:val="24"/>
          <w:szCs w:val="24"/>
        </w:rPr>
      </w:pPr>
      <w:r w:rsidRPr="00C84F63">
        <w:rPr>
          <w:rFonts w:ascii="Times New Roman" w:hAnsi="Times New Roman" w:cs="Times New Roman"/>
          <w:color w:val="000000"/>
          <w:sz w:val="24"/>
          <w:szCs w:val="24"/>
        </w:rPr>
        <w:t xml:space="preserve"> </w:t>
      </w:r>
    </w:p>
    <w:p w:rsidR="004F688B" w:rsidRPr="00C84F63" w:rsidRDefault="004F688B" w:rsidP="002B7480">
      <w:pPr>
        <w:pStyle w:val="ListParagraph"/>
        <w:ind w:left="360"/>
        <w:rPr>
          <w:rFonts w:ascii="Times New Roman" w:hAnsi="Times New Roman" w:cs="Times New Roman"/>
          <w:color w:val="000000"/>
          <w:sz w:val="24"/>
          <w:szCs w:val="24"/>
        </w:rPr>
      </w:pPr>
      <w:r w:rsidRPr="00C84F63">
        <w:rPr>
          <w:rFonts w:ascii="Times New Roman" w:hAnsi="Times New Roman" w:cs="Times New Roman"/>
          <w:color w:val="000000"/>
          <w:sz w:val="24"/>
          <w:szCs w:val="24"/>
        </w:rPr>
        <w:t>1) diagnoza problemu uzależnienia od alkoholu na terenie gminy oraz potrzeb lokalnego środowiska w zakresie pomocy w jego rozwiązywaniu,</w:t>
      </w:r>
    </w:p>
    <w:p w:rsidR="004F688B" w:rsidRPr="00C84F63" w:rsidRDefault="004F688B" w:rsidP="002B7480">
      <w:pPr>
        <w:pStyle w:val="ListParagraph"/>
        <w:ind w:left="360"/>
        <w:rPr>
          <w:rFonts w:ascii="Times New Roman" w:hAnsi="Times New Roman" w:cs="Times New Roman"/>
          <w:color w:val="000000"/>
          <w:sz w:val="24"/>
          <w:szCs w:val="24"/>
        </w:rPr>
      </w:pPr>
      <w:r w:rsidRPr="00C84F63">
        <w:rPr>
          <w:rFonts w:ascii="Times New Roman" w:hAnsi="Times New Roman" w:cs="Times New Roman"/>
          <w:color w:val="000000"/>
          <w:sz w:val="24"/>
          <w:szCs w:val="24"/>
        </w:rPr>
        <w:t xml:space="preserve"> 2) zwiększenie dostępności i skuteczności pomocy terapeutycznej dla osób uzależnionych od alkoholu  oraz członków ich rodzin,</w:t>
      </w:r>
    </w:p>
    <w:p w:rsidR="004F688B" w:rsidRPr="00C84F63" w:rsidRDefault="004F688B" w:rsidP="002B7480">
      <w:pPr>
        <w:pStyle w:val="ListParagraph"/>
        <w:ind w:left="360"/>
        <w:rPr>
          <w:rFonts w:ascii="Times New Roman" w:hAnsi="Times New Roman" w:cs="Times New Roman"/>
          <w:color w:val="000000"/>
          <w:sz w:val="24"/>
          <w:szCs w:val="24"/>
        </w:rPr>
      </w:pPr>
      <w:r w:rsidRPr="00C84F63">
        <w:rPr>
          <w:rFonts w:ascii="Times New Roman" w:hAnsi="Times New Roman" w:cs="Times New Roman"/>
          <w:color w:val="000000"/>
          <w:sz w:val="24"/>
          <w:szCs w:val="24"/>
        </w:rPr>
        <w:t xml:space="preserve"> 3) udzielanie rodzinom, w których występują problemy alkoholowe  pomocy psychospołecznej i prawnej, </w:t>
      </w:r>
    </w:p>
    <w:p w:rsidR="004F688B" w:rsidRPr="00C84F63" w:rsidRDefault="004F688B" w:rsidP="002B7480">
      <w:pPr>
        <w:pStyle w:val="ListParagraph"/>
        <w:ind w:left="360"/>
        <w:rPr>
          <w:rFonts w:ascii="Times New Roman" w:hAnsi="Times New Roman" w:cs="Times New Roman"/>
          <w:color w:val="000000"/>
          <w:sz w:val="24"/>
          <w:szCs w:val="24"/>
        </w:rPr>
      </w:pPr>
      <w:r w:rsidRPr="00C84F63">
        <w:rPr>
          <w:rFonts w:ascii="Times New Roman" w:hAnsi="Times New Roman" w:cs="Times New Roman"/>
          <w:color w:val="000000"/>
          <w:sz w:val="24"/>
          <w:szCs w:val="24"/>
        </w:rPr>
        <w:t xml:space="preserve"> 4) wzrost wiedzy społeczeństwa (dzieci, młodzieży, rodziców, dorosłych mieszkańców gminy) na temat skutków nadużywania alkoholu i możliwości przeciwdziałania zjawisku,</w:t>
      </w:r>
    </w:p>
    <w:p w:rsidR="004F688B" w:rsidRDefault="004F688B" w:rsidP="002B3E39">
      <w:pPr>
        <w:pStyle w:val="ListParagraph"/>
        <w:ind w:left="360"/>
        <w:rPr>
          <w:rFonts w:ascii="Times New Roman" w:hAnsi="Times New Roman" w:cs="Times New Roman"/>
          <w:b/>
          <w:bCs/>
          <w:color w:val="000000"/>
          <w:sz w:val="24"/>
          <w:szCs w:val="24"/>
        </w:rPr>
      </w:pPr>
      <w:r w:rsidRPr="00C84F63">
        <w:rPr>
          <w:rFonts w:ascii="Times New Roman" w:hAnsi="Times New Roman" w:cs="Times New Roman"/>
          <w:color w:val="000000"/>
          <w:sz w:val="24"/>
          <w:szCs w:val="24"/>
        </w:rPr>
        <w:t xml:space="preserve"> 5) ograniczanie skali zjawiska uzależnienia od alkoholu. </w:t>
      </w:r>
    </w:p>
    <w:p w:rsidR="004F688B" w:rsidRPr="002B3E39" w:rsidRDefault="004F688B" w:rsidP="002B3E39">
      <w:pPr>
        <w:pStyle w:val="ListParagraph"/>
        <w:ind w:left="360"/>
        <w:rPr>
          <w:rFonts w:ascii="Times New Roman" w:hAnsi="Times New Roman" w:cs="Times New Roman"/>
          <w:b/>
          <w:bCs/>
          <w:sz w:val="24"/>
          <w:szCs w:val="24"/>
        </w:rPr>
      </w:pPr>
      <w:r w:rsidRPr="002B3E39">
        <w:rPr>
          <w:rFonts w:ascii="Times New Roman" w:hAnsi="Times New Roman" w:cs="Times New Roman"/>
          <w:b/>
          <w:bCs/>
          <w:color w:val="000000"/>
          <w:sz w:val="24"/>
          <w:szCs w:val="24"/>
        </w:rPr>
        <w:t xml:space="preserve"> </w:t>
      </w:r>
      <w:r w:rsidRPr="002B3E39">
        <w:rPr>
          <w:rFonts w:ascii="Times New Roman" w:hAnsi="Times New Roman" w:cs="Times New Roman"/>
          <w:b/>
          <w:bCs/>
          <w:sz w:val="24"/>
          <w:szCs w:val="24"/>
        </w:rPr>
        <w:t xml:space="preserve">Zadania, sposób realizacji programu: </w:t>
      </w:r>
    </w:p>
    <w:p w:rsidR="004F688B" w:rsidRPr="007C30A6" w:rsidRDefault="004F688B" w:rsidP="00A15DBC">
      <w:pPr>
        <w:rPr>
          <w:rFonts w:ascii="Times New Roman" w:hAnsi="Times New Roman" w:cs="Times New Roman"/>
          <w:b/>
          <w:bCs/>
          <w:sz w:val="24"/>
          <w:szCs w:val="24"/>
        </w:rPr>
      </w:pPr>
      <w:r w:rsidRPr="007C30A6">
        <w:rPr>
          <w:rFonts w:ascii="Times New Roman" w:hAnsi="Times New Roman" w:cs="Times New Roman"/>
          <w:b/>
          <w:bCs/>
          <w:sz w:val="24"/>
          <w:szCs w:val="24"/>
        </w:rPr>
        <w:t xml:space="preserve"> </w:t>
      </w:r>
      <w:r>
        <w:rPr>
          <w:rFonts w:ascii="Times New Roman" w:hAnsi="Times New Roman" w:cs="Times New Roman"/>
          <w:b/>
          <w:bCs/>
          <w:sz w:val="24"/>
          <w:szCs w:val="24"/>
        </w:rPr>
        <w:t>II.1.</w:t>
      </w:r>
      <w:r w:rsidRPr="007C30A6">
        <w:rPr>
          <w:rFonts w:ascii="Times New Roman" w:hAnsi="Times New Roman" w:cs="Times New Roman"/>
          <w:b/>
          <w:bCs/>
          <w:sz w:val="24"/>
          <w:szCs w:val="24"/>
        </w:rPr>
        <w:t xml:space="preserve"> Diagnoza problemu uzależnienia od alkoholu  i narkotyków na terenie gminy oraz potrzeb lokalnego środowiska w zakresie pomocy w jego rozwiązywaniu: </w:t>
      </w:r>
    </w:p>
    <w:p w:rsidR="004F688B" w:rsidRPr="00A15DBC" w:rsidRDefault="004F688B" w:rsidP="00A15DBC">
      <w:pPr>
        <w:rPr>
          <w:rFonts w:ascii="Times New Roman" w:hAnsi="Times New Roman" w:cs="Times New Roman"/>
          <w:sz w:val="24"/>
          <w:szCs w:val="24"/>
        </w:rPr>
      </w:pPr>
      <w:r w:rsidRPr="00A15DBC">
        <w:rPr>
          <w:rFonts w:ascii="Times New Roman" w:hAnsi="Times New Roman" w:cs="Times New Roman"/>
          <w:sz w:val="24"/>
          <w:szCs w:val="24"/>
        </w:rPr>
        <w:t xml:space="preserve">1) prowadzenie monitoringu oraz  badań  na temat skali zjawiska uzależnienia od alkoholu, narkotyków, postaw wobec zjawiska dorosłych mieszkańców gminy, dzieci i młodzieży, potrzeb co do sposobów rozwiązań problemu oraz opracowanie planu działań profilaktycznych.   </w:t>
      </w:r>
    </w:p>
    <w:p w:rsidR="004F688B" w:rsidRPr="00587053" w:rsidRDefault="004F688B" w:rsidP="00A15DBC">
      <w:pPr>
        <w:rPr>
          <w:rFonts w:ascii="Times New Roman" w:hAnsi="Times New Roman" w:cs="Times New Roman"/>
          <w:b/>
          <w:bCs/>
          <w:sz w:val="24"/>
          <w:szCs w:val="24"/>
        </w:rPr>
      </w:pPr>
      <w:r w:rsidRPr="00587053">
        <w:rPr>
          <w:rFonts w:ascii="Times New Roman" w:hAnsi="Times New Roman" w:cs="Times New Roman"/>
          <w:b/>
          <w:bCs/>
          <w:sz w:val="24"/>
          <w:szCs w:val="24"/>
        </w:rPr>
        <w:t xml:space="preserve"> II. </w:t>
      </w:r>
      <w:r>
        <w:rPr>
          <w:rFonts w:ascii="Times New Roman" w:hAnsi="Times New Roman" w:cs="Times New Roman"/>
          <w:b/>
          <w:bCs/>
          <w:sz w:val="24"/>
          <w:szCs w:val="24"/>
        </w:rPr>
        <w:t>2.</w:t>
      </w:r>
      <w:r w:rsidRPr="00587053">
        <w:rPr>
          <w:rFonts w:ascii="Times New Roman" w:hAnsi="Times New Roman" w:cs="Times New Roman"/>
          <w:b/>
          <w:bCs/>
          <w:sz w:val="24"/>
          <w:szCs w:val="24"/>
        </w:rPr>
        <w:t xml:space="preserve">Zwiększenie dostępności pomocy terapeutycznej i rehabilitacyjnej dla osób uzależnionych i współuzależnionych od alkoholu: </w:t>
      </w:r>
    </w:p>
    <w:p w:rsidR="004F688B" w:rsidRPr="002B3E39" w:rsidRDefault="004F688B" w:rsidP="002B3E39">
      <w:pPr>
        <w:pStyle w:val="ListParagraph"/>
        <w:numPr>
          <w:ilvl w:val="0"/>
          <w:numId w:val="28"/>
        </w:numPr>
        <w:rPr>
          <w:rFonts w:ascii="Times New Roman" w:hAnsi="Times New Roman" w:cs="Times New Roman"/>
          <w:sz w:val="24"/>
          <w:szCs w:val="24"/>
        </w:rPr>
      </w:pPr>
      <w:r w:rsidRPr="002B3E39">
        <w:rPr>
          <w:rFonts w:ascii="Times New Roman" w:hAnsi="Times New Roman" w:cs="Times New Roman"/>
          <w:sz w:val="24"/>
          <w:szCs w:val="24"/>
        </w:rPr>
        <w:t>prowadzenie punktu konsultacyjno-informacyjnego dla osób uzależnionych od alkoholu i ich rodzin. Punkt świadczy usługi dla osób i rodzin dotkniętych przemocą.</w:t>
      </w:r>
    </w:p>
    <w:p w:rsidR="004F688B" w:rsidRPr="002B3E39" w:rsidRDefault="004F688B" w:rsidP="002B3E39">
      <w:pPr>
        <w:pStyle w:val="ListParagraph"/>
        <w:numPr>
          <w:ilvl w:val="0"/>
          <w:numId w:val="28"/>
        </w:numPr>
        <w:rPr>
          <w:rFonts w:ascii="Times New Roman" w:hAnsi="Times New Roman" w:cs="Times New Roman"/>
          <w:sz w:val="24"/>
          <w:szCs w:val="24"/>
        </w:rPr>
      </w:pPr>
      <w:r w:rsidRPr="002B3E39">
        <w:rPr>
          <w:rFonts w:ascii="Times New Roman" w:hAnsi="Times New Roman" w:cs="Times New Roman"/>
          <w:sz w:val="24"/>
          <w:szCs w:val="24"/>
        </w:rPr>
        <w:t xml:space="preserve"> szerokie informowanie społeczeństwa o możliwościach korzystania z pomocy terapeutycznej i rehabilitacyjnej dla osób uzależnionych i współuzależnionych od alkoholu poprzez upowszechnianie materiałów edukacyjnych (plakaty, ulotki, broszury), udział w kampaniach społecznych, </w:t>
      </w:r>
    </w:p>
    <w:p w:rsidR="004F688B" w:rsidRPr="002B3E39" w:rsidRDefault="004F688B" w:rsidP="002B3E39">
      <w:pPr>
        <w:pStyle w:val="ListParagraph"/>
        <w:numPr>
          <w:ilvl w:val="0"/>
          <w:numId w:val="28"/>
        </w:numPr>
        <w:rPr>
          <w:rFonts w:ascii="Times New Roman" w:hAnsi="Times New Roman" w:cs="Times New Roman"/>
          <w:sz w:val="24"/>
          <w:szCs w:val="24"/>
        </w:rPr>
      </w:pPr>
      <w:r w:rsidRPr="002B3E39">
        <w:rPr>
          <w:rFonts w:ascii="Times New Roman" w:hAnsi="Times New Roman" w:cs="Times New Roman"/>
          <w:sz w:val="24"/>
          <w:szCs w:val="24"/>
        </w:rPr>
        <w:t xml:space="preserve"> finansowanie konsultacji psychologicznych, psychiatrycznych i programów terapeutycznych dla klientów punktu konsultacyjno - informacyjnego i Gminnej Komisji Profilaktyki i Rozwiązywania Problemów Alkoholowych. </w:t>
      </w:r>
    </w:p>
    <w:p w:rsidR="004F688B" w:rsidRPr="00587053" w:rsidRDefault="004F688B" w:rsidP="00A15DBC">
      <w:pPr>
        <w:rPr>
          <w:rFonts w:ascii="Times New Roman" w:hAnsi="Times New Roman" w:cs="Times New Roman"/>
          <w:b/>
          <w:bCs/>
          <w:i/>
          <w:iCs/>
          <w:sz w:val="24"/>
          <w:szCs w:val="24"/>
        </w:rPr>
      </w:pPr>
      <w:r w:rsidRPr="00A15DBC">
        <w:rPr>
          <w:rFonts w:ascii="Times New Roman" w:hAnsi="Times New Roman" w:cs="Times New Roman"/>
          <w:sz w:val="24"/>
          <w:szCs w:val="24"/>
        </w:rPr>
        <w:t xml:space="preserve"> </w:t>
      </w:r>
      <w:r>
        <w:rPr>
          <w:rFonts w:ascii="Times New Roman" w:hAnsi="Times New Roman" w:cs="Times New Roman"/>
          <w:b/>
          <w:bCs/>
          <w:sz w:val="24"/>
          <w:szCs w:val="24"/>
        </w:rPr>
        <w:t>II</w:t>
      </w:r>
      <w:r w:rsidRPr="00587053">
        <w:rPr>
          <w:rFonts w:ascii="Times New Roman" w:hAnsi="Times New Roman" w:cs="Times New Roman"/>
          <w:b/>
          <w:bCs/>
          <w:sz w:val="24"/>
          <w:szCs w:val="24"/>
        </w:rPr>
        <w:t>.</w:t>
      </w:r>
      <w:r>
        <w:rPr>
          <w:rFonts w:ascii="Times New Roman" w:hAnsi="Times New Roman" w:cs="Times New Roman"/>
          <w:b/>
          <w:bCs/>
          <w:sz w:val="24"/>
          <w:szCs w:val="24"/>
        </w:rPr>
        <w:t>3.</w:t>
      </w:r>
      <w:r w:rsidRPr="00587053">
        <w:rPr>
          <w:rFonts w:ascii="Times New Roman" w:hAnsi="Times New Roman" w:cs="Times New Roman"/>
          <w:b/>
          <w:bCs/>
          <w:sz w:val="24"/>
          <w:szCs w:val="24"/>
        </w:rPr>
        <w:t xml:space="preserve"> Udzielanie rodzinom, w których</w:t>
      </w:r>
      <w:r w:rsidRPr="00587053">
        <w:rPr>
          <w:rFonts w:ascii="Times New Roman" w:hAnsi="Times New Roman" w:cs="Times New Roman"/>
          <w:b/>
          <w:bCs/>
          <w:i/>
          <w:iCs/>
          <w:sz w:val="24"/>
          <w:szCs w:val="24"/>
        </w:rPr>
        <w:t xml:space="preserve"> występują problemy alkoholowe </w:t>
      </w:r>
      <w:r w:rsidRPr="00587053">
        <w:rPr>
          <w:rFonts w:ascii="Times New Roman" w:hAnsi="Times New Roman" w:cs="Times New Roman"/>
          <w:b/>
          <w:bCs/>
          <w:sz w:val="24"/>
          <w:szCs w:val="24"/>
        </w:rPr>
        <w:t xml:space="preserve">oraz przemoc, pomocy psychospołecznej i prawnej: </w:t>
      </w:r>
    </w:p>
    <w:p w:rsidR="004F688B" w:rsidRPr="002B3E39" w:rsidRDefault="004F688B" w:rsidP="002B3E39">
      <w:pPr>
        <w:pStyle w:val="ListParagraph"/>
        <w:numPr>
          <w:ilvl w:val="0"/>
          <w:numId w:val="28"/>
        </w:numPr>
        <w:rPr>
          <w:rFonts w:ascii="Times New Roman" w:hAnsi="Times New Roman" w:cs="Times New Roman"/>
          <w:i/>
          <w:iCs/>
          <w:sz w:val="24"/>
          <w:szCs w:val="24"/>
        </w:rPr>
      </w:pPr>
      <w:r w:rsidRPr="002B3E39">
        <w:rPr>
          <w:rFonts w:ascii="Times New Roman" w:hAnsi="Times New Roman" w:cs="Times New Roman"/>
          <w:sz w:val="24"/>
          <w:szCs w:val="24"/>
        </w:rPr>
        <w:t>finansowanie działalności Świetlicy wiejskiej w Świekatowie</w:t>
      </w:r>
    </w:p>
    <w:p w:rsidR="004F688B" w:rsidRPr="002B3E39" w:rsidRDefault="004F688B" w:rsidP="002B3E39">
      <w:pPr>
        <w:pStyle w:val="ListParagraph"/>
        <w:numPr>
          <w:ilvl w:val="0"/>
          <w:numId w:val="28"/>
        </w:numPr>
        <w:rPr>
          <w:rFonts w:ascii="Times New Roman" w:hAnsi="Times New Roman" w:cs="Times New Roman"/>
          <w:sz w:val="24"/>
          <w:szCs w:val="24"/>
        </w:rPr>
      </w:pPr>
      <w:r w:rsidRPr="002B3E39">
        <w:rPr>
          <w:rFonts w:ascii="Times New Roman" w:hAnsi="Times New Roman" w:cs="Times New Roman"/>
          <w:sz w:val="24"/>
          <w:szCs w:val="24"/>
        </w:rPr>
        <w:t>dofinansowanie działalności Klubu Młodzieżowego w Świekatowie</w:t>
      </w:r>
    </w:p>
    <w:p w:rsidR="004F688B" w:rsidRPr="002B3E39" w:rsidRDefault="004F688B" w:rsidP="002B3E39">
      <w:pPr>
        <w:pStyle w:val="ListParagraph"/>
        <w:numPr>
          <w:ilvl w:val="0"/>
          <w:numId w:val="28"/>
        </w:numPr>
        <w:rPr>
          <w:rFonts w:ascii="Times New Roman" w:hAnsi="Times New Roman" w:cs="Times New Roman"/>
          <w:i/>
          <w:iCs/>
          <w:sz w:val="24"/>
          <w:szCs w:val="24"/>
        </w:rPr>
      </w:pPr>
      <w:r w:rsidRPr="002B3E39">
        <w:rPr>
          <w:rFonts w:ascii="Times New Roman" w:hAnsi="Times New Roman" w:cs="Times New Roman"/>
          <w:sz w:val="24"/>
          <w:szCs w:val="24"/>
        </w:rPr>
        <w:t xml:space="preserve">konsultacje zainteresowanych z członkami Gminnej Komisji Profilaktyki i Rozwiązywania Problemów Alkoholowych, </w:t>
      </w:r>
    </w:p>
    <w:p w:rsidR="004F688B" w:rsidRPr="002B3E39" w:rsidRDefault="004F688B" w:rsidP="00A15DBC">
      <w:pPr>
        <w:pStyle w:val="ListParagraph"/>
        <w:numPr>
          <w:ilvl w:val="0"/>
          <w:numId w:val="28"/>
        </w:numPr>
        <w:rPr>
          <w:rFonts w:ascii="Times New Roman" w:hAnsi="Times New Roman" w:cs="Times New Roman"/>
          <w:sz w:val="24"/>
          <w:szCs w:val="24"/>
        </w:rPr>
      </w:pPr>
      <w:r w:rsidRPr="002B3E39">
        <w:rPr>
          <w:rFonts w:ascii="Times New Roman" w:hAnsi="Times New Roman" w:cs="Times New Roman"/>
          <w:sz w:val="24"/>
          <w:szCs w:val="24"/>
        </w:rPr>
        <w:t xml:space="preserve"> motywowanie osób uzależnionych do podjęcia leczenia odwykowego w szpitalu, </w:t>
      </w:r>
    </w:p>
    <w:p w:rsidR="004F688B" w:rsidRPr="00C649A1" w:rsidRDefault="004F688B" w:rsidP="00C649A1">
      <w:pPr>
        <w:pStyle w:val="ListParagraph"/>
        <w:numPr>
          <w:ilvl w:val="0"/>
          <w:numId w:val="28"/>
        </w:numPr>
        <w:rPr>
          <w:rFonts w:ascii="Times New Roman" w:hAnsi="Times New Roman" w:cs="Times New Roman"/>
          <w:sz w:val="24"/>
          <w:szCs w:val="24"/>
        </w:rPr>
      </w:pPr>
      <w:r w:rsidRPr="00C649A1">
        <w:rPr>
          <w:rFonts w:ascii="Times New Roman" w:hAnsi="Times New Roman" w:cs="Times New Roman"/>
          <w:sz w:val="24"/>
          <w:szCs w:val="24"/>
        </w:rPr>
        <w:t>motywowanie osób pijących: szkodliwie i ryzykownie   oraz zagrożonych przemocą do skorzystania z pomocy terapeuty w Punkcie Konsultacyjnym – czynnym 2 godziny w tygodniu</w:t>
      </w:r>
    </w:p>
    <w:p w:rsidR="004F688B" w:rsidRDefault="004F688B" w:rsidP="00587053">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II</w:t>
      </w:r>
      <w:r w:rsidRPr="00587053">
        <w:rPr>
          <w:rFonts w:ascii="Times New Roman" w:hAnsi="Times New Roman" w:cs="Times New Roman"/>
          <w:b/>
          <w:bCs/>
          <w:sz w:val="24"/>
          <w:szCs w:val="24"/>
        </w:rPr>
        <w:t>.</w:t>
      </w:r>
      <w:r>
        <w:rPr>
          <w:rFonts w:ascii="Times New Roman" w:hAnsi="Times New Roman" w:cs="Times New Roman"/>
          <w:b/>
          <w:bCs/>
          <w:sz w:val="24"/>
          <w:szCs w:val="24"/>
        </w:rPr>
        <w:t>4.</w:t>
      </w:r>
      <w:r w:rsidRPr="00587053">
        <w:rPr>
          <w:rFonts w:ascii="Times New Roman" w:hAnsi="Times New Roman" w:cs="Times New Roman"/>
          <w:b/>
          <w:bCs/>
          <w:sz w:val="24"/>
          <w:szCs w:val="24"/>
        </w:rPr>
        <w:t xml:space="preserve"> Wzrost wiedzy społeczeństwa (dzieci, młodzieży, rodziców, dorosłych mieszkańców gminy) na temat skutków nadużywania alkoholu, narkotyków, możliw</w:t>
      </w:r>
      <w:r>
        <w:rPr>
          <w:rFonts w:ascii="Times New Roman" w:hAnsi="Times New Roman" w:cs="Times New Roman"/>
          <w:b/>
          <w:bCs/>
          <w:sz w:val="24"/>
          <w:szCs w:val="24"/>
        </w:rPr>
        <w:t>ości przeciwdziałania zjawisku</w:t>
      </w:r>
    </w:p>
    <w:p w:rsidR="004F688B" w:rsidRPr="00587053" w:rsidRDefault="004F688B" w:rsidP="00587053">
      <w:pPr>
        <w:spacing w:after="0" w:line="240" w:lineRule="auto"/>
        <w:rPr>
          <w:rFonts w:ascii="Times New Roman" w:hAnsi="Times New Roman" w:cs="Times New Roman"/>
          <w:b/>
          <w:bCs/>
          <w:sz w:val="24"/>
          <w:szCs w:val="24"/>
        </w:rPr>
      </w:pPr>
    </w:p>
    <w:p w:rsidR="004F688B" w:rsidRPr="00A15DBC" w:rsidRDefault="004F688B" w:rsidP="00587053">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1) współpraca z dyrektorami szkół w celu podejmowania wspólnych działań o charakterze profilaktyczno-naprawczym w sprawach indywidualnych uczniów, </w:t>
      </w:r>
    </w:p>
    <w:p w:rsidR="004F688B" w:rsidRPr="00A15DBC" w:rsidRDefault="004F688B" w:rsidP="00587053">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2) dofinansowanie  programów profilaktyki uzależnień lub programów  zdrowego stylu życia, </w:t>
      </w:r>
    </w:p>
    <w:p w:rsidR="004F688B" w:rsidRPr="00A15DBC" w:rsidRDefault="004F688B" w:rsidP="00587053">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3) aktywny udział szkoły w ogólnopolskiej kampanii profilaktycznej „Zachowaj Trzeźwy Umysł”, </w:t>
      </w:r>
    </w:p>
    <w:p w:rsidR="004F688B" w:rsidRPr="00A15DBC" w:rsidRDefault="004F688B" w:rsidP="00587053">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4) aktywny udział w ogólnopolskiej kampanii „Postaw na Rodzinę!”, </w:t>
      </w:r>
    </w:p>
    <w:p w:rsidR="004F688B" w:rsidRPr="00A15DBC" w:rsidRDefault="004F688B" w:rsidP="00587053">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5) promocja wśród dorosłych mieszkańców gminy ogólnopolskich kampanii, min. poprzez rozprowadzanie materiałów edukacyjnych,  </w:t>
      </w:r>
    </w:p>
    <w:p w:rsidR="004F688B" w:rsidRPr="00A15DBC" w:rsidRDefault="004F688B" w:rsidP="00587053">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6) wspieranie finansowe i merytoryczne zajęć warsztatowych dla dzieci i młodzieży pod kątem kształtowania ich umiejętności życiowych, np. radzenia sobie ze stresem, podejmowania decyzji, szukania pomocy,  </w:t>
      </w:r>
    </w:p>
    <w:p w:rsidR="004F688B" w:rsidRPr="00A15DBC" w:rsidRDefault="004F688B" w:rsidP="00587053">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7)  wspieranie działań profilaktycznych polegających na promocji spędzania wolnego czasu bez używek poprzez organizowanie lokalnych imprez o charakterze rozrywkowym, sportowym, prozdrowotnym dla dzieci i młodzieży, np. Andrzejki, Mikołajki, Choinka Noworoczna, festyny, turnieje sportowe,  </w:t>
      </w:r>
    </w:p>
    <w:p w:rsidR="004F688B" w:rsidRPr="00A15DBC" w:rsidRDefault="004F688B" w:rsidP="00587053">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8) organizowanie wolnego czasu dzieci i młodzieży w czasie ferii zimowych na bazie Świetlic wiejskich w formie zajęć świetlicowych, </w:t>
      </w:r>
    </w:p>
    <w:p w:rsidR="004F688B" w:rsidRPr="00A15DBC" w:rsidRDefault="004F688B" w:rsidP="00587053">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9) zorganizowanie letniego wyjazdu nad morze dla rodzin zagrożonych uzależnieniami i rodzin ubogich oraz zagrożonych przemocą</w:t>
      </w:r>
    </w:p>
    <w:p w:rsidR="004F688B" w:rsidRPr="00A15DBC" w:rsidRDefault="004F688B" w:rsidP="00587053">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10) organizowanie spotkań, prelekcji i szkoleń ze specjalistami w dziedzinie profilaktyki</w:t>
      </w:r>
    </w:p>
    <w:p w:rsidR="004F688B" w:rsidRPr="00A15DBC" w:rsidRDefault="004F688B" w:rsidP="00587053">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11) organizowanie i finansowanie szkoleń dla Komisji i Zespołu Interdyscyplinarnego,  realizujących Gminny Program Profilaktyki Rozwiązywania Problemów Alkoholowych, </w:t>
      </w:r>
    </w:p>
    <w:p w:rsidR="004F688B" w:rsidRPr="00A15DBC" w:rsidRDefault="004F688B" w:rsidP="00587053">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12)  organizowanie warsztatów, seminariów dla nauczycieli z zakresu zachowań problemowych dzieci i młodzieży,</w:t>
      </w:r>
    </w:p>
    <w:p w:rsidR="004F688B" w:rsidRPr="00A15DBC" w:rsidRDefault="004F688B" w:rsidP="00587053">
      <w:pPr>
        <w:spacing w:after="0" w:line="240" w:lineRule="auto"/>
        <w:rPr>
          <w:rFonts w:ascii="Times New Roman" w:hAnsi="Times New Roman" w:cs="Times New Roman"/>
          <w:sz w:val="24"/>
          <w:szCs w:val="24"/>
        </w:rPr>
      </w:pPr>
      <w:r w:rsidRPr="00A15DBC">
        <w:rPr>
          <w:rStyle w:val="Strong"/>
          <w:rFonts w:ascii="Times New Roman" w:hAnsi="Times New Roman" w:cs="Times New Roman"/>
          <w:b w:val="0"/>
          <w:bCs w:val="0"/>
          <w:sz w:val="24"/>
          <w:szCs w:val="24"/>
        </w:rPr>
        <w:t xml:space="preserve">13)wspomaganie działalności instytucji, stowarzyszeń i osób fizycznych służącej rozwiązywaniu problemów alkoholowych </w:t>
      </w:r>
    </w:p>
    <w:p w:rsidR="004F688B" w:rsidRDefault="004F688B" w:rsidP="00C649A1">
      <w:pPr>
        <w:spacing w:after="0" w:line="240" w:lineRule="auto"/>
        <w:rPr>
          <w:rFonts w:ascii="Times New Roman" w:hAnsi="Times New Roman" w:cs="Times New Roman"/>
          <w:sz w:val="24"/>
          <w:szCs w:val="24"/>
        </w:rPr>
      </w:pPr>
    </w:p>
    <w:p w:rsidR="004F688B" w:rsidRDefault="004F688B" w:rsidP="00C649A1">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II</w:t>
      </w:r>
      <w:r w:rsidRPr="00587053">
        <w:rPr>
          <w:rFonts w:ascii="Times New Roman" w:hAnsi="Times New Roman" w:cs="Times New Roman"/>
          <w:b/>
          <w:bCs/>
          <w:sz w:val="24"/>
          <w:szCs w:val="24"/>
        </w:rPr>
        <w:t>.</w:t>
      </w:r>
      <w:r>
        <w:rPr>
          <w:rFonts w:ascii="Times New Roman" w:hAnsi="Times New Roman" w:cs="Times New Roman"/>
          <w:b/>
          <w:bCs/>
          <w:sz w:val="24"/>
          <w:szCs w:val="24"/>
        </w:rPr>
        <w:t>5.</w:t>
      </w:r>
      <w:r w:rsidRPr="00587053">
        <w:rPr>
          <w:rFonts w:ascii="Times New Roman" w:hAnsi="Times New Roman" w:cs="Times New Roman"/>
          <w:b/>
          <w:bCs/>
          <w:sz w:val="24"/>
          <w:szCs w:val="24"/>
        </w:rPr>
        <w:t xml:space="preserve"> Ograniczanie skali zjawiska uzależnienia od alkoholu:</w:t>
      </w:r>
    </w:p>
    <w:p w:rsidR="004F688B" w:rsidRPr="00587053" w:rsidRDefault="004F688B" w:rsidP="00C649A1">
      <w:pPr>
        <w:spacing w:after="0" w:line="240" w:lineRule="auto"/>
        <w:rPr>
          <w:rFonts w:ascii="Times New Roman" w:hAnsi="Times New Roman" w:cs="Times New Roman"/>
          <w:b/>
          <w:bCs/>
          <w:sz w:val="24"/>
          <w:szCs w:val="24"/>
        </w:rPr>
      </w:pPr>
    </w:p>
    <w:p w:rsidR="004F688B" w:rsidRPr="00A15DBC" w:rsidRDefault="004F688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1) współpraca z kuratorami wykonującymi nadzór nad osobami uzależnionymi </w:t>
      </w:r>
    </w:p>
    <w:p w:rsidR="004F688B" w:rsidRPr="00A15DBC" w:rsidRDefault="004F688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i poddanymi leczeniu odwykowemu,</w:t>
      </w:r>
    </w:p>
    <w:p w:rsidR="004F688B" w:rsidRPr="00A15DBC" w:rsidRDefault="004F688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2) współpraca i współdziałanie z organizacjami sportowo-kulturalnymi działającymi na terenie gminy w ramach promocji zdrowego stylu życia,  </w:t>
      </w:r>
    </w:p>
    <w:p w:rsidR="004F688B" w:rsidRPr="00A15DBC" w:rsidRDefault="004F688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3) Kontrola podmiotów prowadzących sprzedaż i podawanie napojów alkoholowych :</w:t>
      </w:r>
    </w:p>
    <w:p w:rsidR="004F688B" w:rsidRPr="00A15DBC" w:rsidRDefault="004F688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1. Kontroli podlegają wszystkie podmioty gospodarcze prowadzące sprzedaż i podawanie napojów alkoholowych przeznaczonych do spożycia w miejscu i poza miejscem sprzedaży. </w:t>
      </w:r>
    </w:p>
    <w:p w:rsidR="004F688B" w:rsidRPr="00A15DBC" w:rsidRDefault="004F688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2. Kontrolę przeprowadzają upoważnieni przez Wójta Gminy członkowie GKP i RPA </w:t>
      </w:r>
    </w:p>
    <w:p w:rsidR="004F688B" w:rsidRPr="00A15DBC" w:rsidRDefault="004F688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przy udziale Policji. </w:t>
      </w:r>
    </w:p>
    <w:p w:rsidR="004F688B" w:rsidRPr="00A15DBC" w:rsidRDefault="004F688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3. Kontrole przeprowadzają co najmniej trzy osoby. </w:t>
      </w:r>
    </w:p>
    <w:p w:rsidR="004F688B" w:rsidRDefault="004F688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4. Zakres kontroli obejmuje: </w:t>
      </w:r>
    </w:p>
    <w:p w:rsidR="004F688B" w:rsidRDefault="004F688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zgodność prowadzonej sprzedaży napojów alkoholowych z aktualnym zezwoleniem, </w:t>
      </w:r>
    </w:p>
    <w:p w:rsidR="004F688B" w:rsidRDefault="004F688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 przestrzeganie warunków zawartych w ustawie o wychowaniu w trzeźwości i przeciwdziałaniu alkoholizmowi,</w:t>
      </w:r>
    </w:p>
    <w:p w:rsidR="004F688B" w:rsidRPr="00A15DBC" w:rsidRDefault="004F688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 przestrzeganie warunków, zasad sprzedaży i podawania napojów alkoholowych określonych przez Radę Gminy.</w:t>
      </w:r>
    </w:p>
    <w:p w:rsidR="004F688B" w:rsidRPr="00A15DBC" w:rsidRDefault="004F688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5. Czynności kontrolnych dokonuje się w obecności kontrolowanego, osoby zastępującej kontrolowanego lub przez niego zatrudnionej bądź wyznaczonej.</w:t>
      </w:r>
    </w:p>
    <w:p w:rsidR="004F688B" w:rsidRPr="00A15DBC" w:rsidRDefault="004F688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6. Z przeprowadzonej kontroli sporządza się protokół.</w:t>
      </w:r>
    </w:p>
    <w:p w:rsidR="004F688B" w:rsidRPr="00A15DBC" w:rsidRDefault="004F688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7. Na podstawie protokołu kontroli organ wydający zezwolenie wzywa przedsiębiorcę do usunięcia stwierdzonych uchybień w wyznaczonym terminie, a jeżeli mogą one stanowić podstawę do cofnięcia zezwolenia – wszczyna postępowanie w przedmiocie cofnięcia zezwolenia.</w:t>
      </w:r>
    </w:p>
    <w:p w:rsidR="004F688B" w:rsidRPr="00A15DBC" w:rsidRDefault="004F688B" w:rsidP="00C649A1">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8. Sprawdzenie wykonania wniosków pokontrolnych stanowi odrębne zadanie kontrolne. </w:t>
      </w:r>
    </w:p>
    <w:p w:rsidR="004F688B" w:rsidRPr="00A15DBC" w:rsidRDefault="004F688B" w:rsidP="00A15DBC">
      <w:pPr>
        <w:rPr>
          <w:rStyle w:val="Strong"/>
          <w:rFonts w:ascii="Times New Roman" w:hAnsi="Times New Roman" w:cs="Times New Roman"/>
          <w:b w:val="0"/>
          <w:bCs w:val="0"/>
          <w:sz w:val="24"/>
          <w:szCs w:val="24"/>
        </w:rPr>
      </w:pPr>
      <w:r w:rsidRPr="00A15DBC">
        <w:rPr>
          <w:rFonts w:ascii="Times New Roman" w:hAnsi="Times New Roman" w:cs="Times New Roman"/>
          <w:sz w:val="24"/>
          <w:szCs w:val="24"/>
        </w:rPr>
        <w:t xml:space="preserve"> </w:t>
      </w:r>
      <w:r w:rsidRPr="00A15DBC">
        <w:rPr>
          <w:rStyle w:val="Strong"/>
          <w:rFonts w:ascii="Times New Roman" w:hAnsi="Times New Roman" w:cs="Times New Roman"/>
          <w:sz w:val="24"/>
          <w:szCs w:val="24"/>
        </w:rPr>
        <w:t>Monitorowanie środowiska lokalnego z zakresu problematyki uzależnień i przemocy.</w:t>
      </w:r>
    </w:p>
    <w:p w:rsidR="004F688B" w:rsidRPr="00203288" w:rsidRDefault="004F688B" w:rsidP="00203288">
      <w:pPr>
        <w:pStyle w:val="ListParagraph"/>
        <w:numPr>
          <w:ilvl w:val="0"/>
          <w:numId w:val="28"/>
        </w:numPr>
        <w:rPr>
          <w:rFonts w:ascii="Times New Roman" w:hAnsi="Times New Roman" w:cs="Times New Roman"/>
          <w:sz w:val="24"/>
          <w:szCs w:val="24"/>
        </w:rPr>
      </w:pPr>
      <w:r w:rsidRPr="00203288">
        <w:rPr>
          <w:rFonts w:ascii="Times New Roman" w:hAnsi="Times New Roman" w:cs="Times New Roman"/>
          <w:sz w:val="24"/>
          <w:szCs w:val="24"/>
        </w:rPr>
        <w:t xml:space="preserve"> monitorowanie wszystkich obszarów gminnego programu: profilaktyka szkolna i  środowiskowa dotycząca uzależnień, lecznictwo odwykowe, przeciwdziałanie przemocy w  rodzinie, edukacja publiczna oraz rynek napojów alkoholowych.</w:t>
      </w:r>
    </w:p>
    <w:p w:rsidR="004F688B" w:rsidRPr="00587053" w:rsidRDefault="004F688B" w:rsidP="00A15DBC">
      <w:pPr>
        <w:rPr>
          <w:rFonts w:ascii="Times New Roman" w:hAnsi="Times New Roman" w:cs="Times New Roman"/>
          <w:b/>
          <w:bCs/>
          <w:sz w:val="24"/>
          <w:szCs w:val="24"/>
        </w:rPr>
      </w:pPr>
      <w:r>
        <w:rPr>
          <w:rFonts w:ascii="Times New Roman" w:hAnsi="Times New Roman" w:cs="Times New Roman"/>
          <w:b/>
          <w:bCs/>
          <w:sz w:val="24"/>
          <w:szCs w:val="24"/>
        </w:rPr>
        <w:t>II</w:t>
      </w:r>
      <w:r w:rsidRPr="00587053">
        <w:rPr>
          <w:rFonts w:ascii="Times New Roman" w:hAnsi="Times New Roman" w:cs="Times New Roman"/>
          <w:b/>
          <w:bCs/>
          <w:sz w:val="24"/>
          <w:szCs w:val="24"/>
        </w:rPr>
        <w:t>I. Kompetencje, zasady wynagradzania Gminnej Komisji Rozwiązywania Problemów Alkoholowych</w:t>
      </w:r>
    </w:p>
    <w:p w:rsidR="004F688B" w:rsidRPr="00A15DBC" w:rsidRDefault="004F688B" w:rsidP="00A15DBC">
      <w:pPr>
        <w:rPr>
          <w:rFonts w:ascii="Times New Roman" w:hAnsi="Times New Roman" w:cs="Times New Roman"/>
          <w:sz w:val="24"/>
          <w:szCs w:val="24"/>
        </w:rPr>
      </w:pPr>
      <w:r w:rsidRPr="00A15DBC">
        <w:rPr>
          <w:rFonts w:ascii="Times New Roman" w:hAnsi="Times New Roman" w:cs="Times New Roman"/>
          <w:sz w:val="24"/>
          <w:szCs w:val="24"/>
        </w:rPr>
        <w:t>Gminna Komisja Rozwiązywania Problemów Alkoholowych w gminie Świekatowo, składa się z 5-ciu członków, którzy reprezentują różne środowiska społeczne. Komisja jest miejscem, do którego najczęściej zgłaszają się po pomoc członkowie rodzin z problemem alkoholowym, gdyż komisja podejmuje czynności zmierzające do wydania orzeczenia o zastosowanie wobec osoby uzależnionej od alkoholu obowiązku poddania się leczenia w zakładzie lecznictwa odwykowego.  Do działań wynikających z instytucji prawnej zobowiązania do leczenia należą:  przyjmowanie zgłoszeń o przypadku wystąpienia nadużywania alkoholu, wzywanie na rozmowę osób, co do których wpłynęły zgłoszenia, kierowanie osób na badania przez biegłych (psycholog i psychiatra), w przypadku, gdy wezwane osoby nie zgodzą się dobrowolnie poddać leczeniu, przygotowywanie dokumentacji związanych z postępowaniem sądowym oraz składanie wniosku o wszczęcie postępowania do Sądu. Sąd Rejonowy wydaje postanowienie o zastosowaniu wobec osoby uzależnionej obowiązania do podjęcia leczenia odwykowego.</w:t>
      </w:r>
    </w:p>
    <w:p w:rsidR="004F688B" w:rsidRPr="00203288" w:rsidRDefault="004F688B" w:rsidP="00A15DBC">
      <w:pPr>
        <w:rPr>
          <w:rFonts w:ascii="Times New Roman" w:hAnsi="Times New Roman" w:cs="Times New Roman"/>
          <w:b/>
          <w:bCs/>
          <w:sz w:val="24"/>
          <w:szCs w:val="24"/>
        </w:rPr>
      </w:pPr>
      <w:r w:rsidRPr="00203288">
        <w:rPr>
          <w:rFonts w:ascii="Times New Roman" w:hAnsi="Times New Roman" w:cs="Times New Roman"/>
          <w:b/>
          <w:bCs/>
          <w:sz w:val="24"/>
          <w:szCs w:val="24"/>
        </w:rPr>
        <w:t>Do zadań Komisji należy m.in.</w:t>
      </w:r>
    </w:p>
    <w:p w:rsidR="004F688B" w:rsidRPr="00A15DBC" w:rsidRDefault="004F688B" w:rsidP="00203288">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inicjowanie</w:t>
      </w:r>
      <w:r w:rsidRPr="00A15DBC">
        <w:rPr>
          <w:rFonts w:ascii="Times New Roman" w:hAnsi="Times New Roman" w:cs="Times New Roman"/>
          <w:sz w:val="24"/>
          <w:szCs w:val="24"/>
        </w:rPr>
        <w:tab/>
        <w:t>i opiniowanie</w:t>
      </w:r>
      <w:r w:rsidRPr="00A15DBC">
        <w:rPr>
          <w:rFonts w:ascii="Times New Roman" w:hAnsi="Times New Roman" w:cs="Times New Roman"/>
          <w:sz w:val="24"/>
          <w:szCs w:val="24"/>
        </w:rPr>
        <w:tab/>
        <w:t>zadań</w:t>
      </w:r>
      <w:r w:rsidRPr="00A15DBC">
        <w:rPr>
          <w:rFonts w:ascii="Times New Roman" w:hAnsi="Times New Roman" w:cs="Times New Roman"/>
          <w:sz w:val="24"/>
          <w:szCs w:val="24"/>
        </w:rPr>
        <w:tab/>
        <w:t>zawartych w Gminnym Programie Profilaktyki</w:t>
      </w:r>
    </w:p>
    <w:p w:rsidR="004F688B" w:rsidRPr="00A15DBC" w:rsidRDefault="004F688B" w:rsidP="00203288">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i Rozwiązywania Problemów Alkoholowych,</w:t>
      </w:r>
    </w:p>
    <w:p w:rsidR="004F688B" w:rsidRPr="00A15DBC" w:rsidRDefault="004F688B" w:rsidP="00203288">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wykonywanie Gminnego Programu Profilaktyki i Rozwiązywania Problemów Alkoholowych i składanie sprawozdania Radzie Gminy,</w:t>
      </w:r>
    </w:p>
    <w:p w:rsidR="004F688B" w:rsidRPr="00A15DBC" w:rsidRDefault="004F688B" w:rsidP="00203288">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propagowanie w społeczności lokalnej abstynencji i trzeźwości,</w:t>
      </w:r>
    </w:p>
    <w:p w:rsidR="004F688B" w:rsidRPr="00A15DBC" w:rsidRDefault="004F688B" w:rsidP="00203288">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aktywne reagowanie na łamanie ustawy o wychowaniu w trzeźwości i przeciwdziałanie alkoholizmowi,</w:t>
      </w:r>
    </w:p>
    <w:p w:rsidR="004F688B" w:rsidRPr="00A15DBC" w:rsidRDefault="004F688B" w:rsidP="00203288">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opiniowanie zezwoleń na sprzedaż i podawanie napojów alkoholowych,</w:t>
      </w:r>
    </w:p>
    <w:p w:rsidR="004F688B" w:rsidRPr="00A15DBC" w:rsidRDefault="004F688B" w:rsidP="00203288">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opiniowanie</w:t>
      </w:r>
      <w:r w:rsidRPr="00A15DBC">
        <w:rPr>
          <w:rFonts w:ascii="Times New Roman" w:hAnsi="Times New Roman" w:cs="Times New Roman"/>
          <w:sz w:val="24"/>
          <w:szCs w:val="24"/>
        </w:rPr>
        <w:tab/>
        <w:t>decyzji</w:t>
      </w:r>
      <w:r w:rsidRPr="00A15DBC">
        <w:rPr>
          <w:rFonts w:ascii="Times New Roman" w:hAnsi="Times New Roman" w:cs="Times New Roman"/>
          <w:sz w:val="24"/>
          <w:szCs w:val="24"/>
        </w:rPr>
        <w:tab/>
        <w:t>o cofaniu  zezwoleń</w:t>
      </w:r>
      <w:r w:rsidRPr="00A15DBC">
        <w:rPr>
          <w:rFonts w:ascii="Times New Roman" w:hAnsi="Times New Roman" w:cs="Times New Roman"/>
          <w:sz w:val="24"/>
          <w:szCs w:val="24"/>
        </w:rPr>
        <w:tab/>
        <w:t>w przypadku</w:t>
      </w:r>
      <w:r w:rsidRPr="00A15DBC">
        <w:rPr>
          <w:rFonts w:ascii="Times New Roman" w:hAnsi="Times New Roman" w:cs="Times New Roman"/>
          <w:sz w:val="24"/>
          <w:szCs w:val="24"/>
        </w:rPr>
        <w:tab/>
        <w:t>zakazu</w:t>
      </w:r>
      <w:r w:rsidRPr="00A15DBC">
        <w:rPr>
          <w:rFonts w:ascii="Times New Roman" w:hAnsi="Times New Roman" w:cs="Times New Roman"/>
          <w:sz w:val="24"/>
          <w:szCs w:val="24"/>
        </w:rPr>
        <w:tab/>
        <w:t>sprzedaży alkoholu nieletnim i nietrzeźwym,</w:t>
      </w:r>
    </w:p>
    <w:p w:rsidR="004F688B" w:rsidRPr="00A15DBC" w:rsidRDefault="004F688B" w:rsidP="00203288">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podejmowanie czynności zmierzających do objęcia leczeniem i rehabilitacją osób uzależnionych od alkoholu,</w:t>
      </w:r>
    </w:p>
    <w:p w:rsidR="004F688B" w:rsidRPr="00A15DBC" w:rsidRDefault="004F688B" w:rsidP="00203288">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udzielanie pomocy tym osobom i członkom ich rodzin oraz kierowanie na badanie dotyczące ustalenia uzależnienia od alkoholu,</w:t>
      </w:r>
    </w:p>
    <w:p w:rsidR="004F688B" w:rsidRPr="00A15DBC" w:rsidRDefault="004F688B" w:rsidP="00203288">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udzielanie pomocy kuratorom sądowym wykonującym nadzór nad osobami poddanymi leczeniu odwykowemu,</w:t>
      </w:r>
    </w:p>
    <w:p w:rsidR="004F688B" w:rsidRPr="00A15DBC" w:rsidRDefault="004F688B" w:rsidP="00203288">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xml:space="preserve"> - współdziałanie z Kościołem Katolickim w zakresie wychowywania w trzeźwości i przeciwdziałania alkoholizmowi,</w:t>
      </w:r>
    </w:p>
    <w:p w:rsidR="004F688B" w:rsidRPr="00A15DBC" w:rsidRDefault="004F688B" w:rsidP="00203288">
      <w:pPr>
        <w:spacing w:after="0" w:line="240" w:lineRule="auto"/>
        <w:rPr>
          <w:rFonts w:ascii="Times New Roman" w:hAnsi="Times New Roman" w:cs="Times New Roman"/>
          <w:sz w:val="24"/>
          <w:szCs w:val="24"/>
        </w:rPr>
      </w:pPr>
      <w:r w:rsidRPr="00A15DBC">
        <w:rPr>
          <w:rFonts w:ascii="Times New Roman" w:hAnsi="Times New Roman" w:cs="Times New Roman"/>
          <w:sz w:val="24"/>
          <w:szCs w:val="24"/>
        </w:rPr>
        <w:t>- dokonywanie kontroli placówek handlowych pod</w:t>
      </w:r>
      <w:r w:rsidRPr="00A15DBC">
        <w:rPr>
          <w:rFonts w:ascii="Times New Roman" w:hAnsi="Times New Roman" w:cs="Times New Roman"/>
          <w:sz w:val="24"/>
          <w:szCs w:val="24"/>
        </w:rPr>
        <w:tab/>
        <w:t>kątem</w:t>
      </w:r>
      <w:r w:rsidRPr="00A15DBC">
        <w:rPr>
          <w:rFonts w:ascii="Times New Roman" w:hAnsi="Times New Roman" w:cs="Times New Roman"/>
          <w:sz w:val="24"/>
          <w:szCs w:val="24"/>
        </w:rPr>
        <w:tab/>
        <w:t>przestrzegania</w:t>
      </w:r>
      <w:r w:rsidRPr="00A15DBC">
        <w:rPr>
          <w:rFonts w:ascii="Times New Roman" w:hAnsi="Times New Roman" w:cs="Times New Roman"/>
          <w:sz w:val="24"/>
          <w:szCs w:val="24"/>
        </w:rPr>
        <w:tab/>
        <w:t>ustawy</w:t>
      </w:r>
      <w:r w:rsidRPr="00A15DBC">
        <w:rPr>
          <w:rFonts w:ascii="Times New Roman" w:hAnsi="Times New Roman" w:cs="Times New Roman"/>
          <w:sz w:val="24"/>
          <w:szCs w:val="24"/>
        </w:rPr>
        <w:tab/>
        <w:t>o wychowaniu w trzeźwości i przeciwdziałaniu alkoholizmowi.</w:t>
      </w:r>
    </w:p>
    <w:p w:rsidR="004F688B" w:rsidRPr="00A15DBC" w:rsidRDefault="004F688B" w:rsidP="00A15DBC">
      <w:pPr>
        <w:rPr>
          <w:rFonts w:ascii="Times New Roman" w:hAnsi="Times New Roman" w:cs="Times New Roman"/>
          <w:sz w:val="24"/>
          <w:szCs w:val="24"/>
        </w:rPr>
      </w:pPr>
    </w:p>
    <w:p w:rsidR="004F688B" w:rsidRPr="00C84F63" w:rsidRDefault="004F688B" w:rsidP="000C48C9">
      <w:pPr>
        <w:spacing w:after="0" w:line="240" w:lineRule="auto"/>
        <w:rPr>
          <w:rStyle w:val="Strong"/>
          <w:rFonts w:ascii="Times New Roman" w:hAnsi="Times New Roman" w:cs="Times New Roman"/>
          <w:sz w:val="24"/>
          <w:szCs w:val="24"/>
        </w:rPr>
      </w:pPr>
      <w:r>
        <w:rPr>
          <w:rStyle w:val="Strong"/>
          <w:rFonts w:ascii="Times New Roman" w:hAnsi="Times New Roman" w:cs="Times New Roman"/>
          <w:sz w:val="24"/>
          <w:szCs w:val="24"/>
        </w:rPr>
        <w:t xml:space="preserve">IV. </w:t>
      </w:r>
      <w:r w:rsidRPr="00C84F63">
        <w:rPr>
          <w:rStyle w:val="Strong"/>
          <w:rFonts w:ascii="Times New Roman" w:hAnsi="Times New Roman" w:cs="Times New Roman"/>
          <w:sz w:val="24"/>
          <w:szCs w:val="24"/>
        </w:rPr>
        <w:t>Zasady finansowania programu:</w:t>
      </w:r>
    </w:p>
    <w:p w:rsidR="004F688B" w:rsidRDefault="004F688B" w:rsidP="00E74AB5">
      <w:pPr>
        <w:spacing w:after="0" w:line="240" w:lineRule="auto"/>
        <w:rPr>
          <w:rFonts w:ascii="Times New Roman" w:hAnsi="Times New Roman" w:cs="Times New Roman"/>
          <w:sz w:val="24"/>
          <w:szCs w:val="24"/>
        </w:rPr>
      </w:pPr>
      <w:r w:rsidRPr="00C84F63">
        <w:rPr>
          <w:rFonts w:ascii="Times New Roman" w:hAnsi="Times New Roman" w:cs="Times New Roman"/>
          <w:sz w:val="24"/>
          <w:szCs w:val="24"/>
        </w:rPr>
        <w:t>Finansowanie realizacji zadań niniejszego programu będzie dokonywane z rocznych opłat za korzystanie z zezwoleń na sprzedaż napojów alkoholowych, wnoszonych przez prowadzące sprzedaż podmioty gospodarcze.</w:t>
      </w:r>
    </w:p>
    <w:p w:rsidR="004F688B" w:rsidRPr="000C48C9" w:rsidRDefault="004F688B" w:rsidP="00E74AB5">
      <w:pPr>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 </w:t>
      </w:r>
      <w:r w:rsidRPr="000C48C9">
        <w:rPr>
          <w:rFonts w:ascii="Times New Roman" w:hAnsi="Times New Roman" w:cs="Times New Roman"/>
          <w:sz w:val="24"/>
          <w:szCs w:val="24"/>
        </w:rPr>
        <w:t>Zgodnie z art.4</w:t>
      </w:r>
      <w:r w:rsidRPr="000C48C9">
        <w:rPr>
          <w:rFonts w:ascii="Times New Roman" w:hAnsi="Times New Roman" w:cs="Times New Roman"/>
          <w:sz w:val="24"/>
          <w:szCs w:val="24"/>
          <w:vertAlign w:val="superscript"/>
        </w:rPr>
        <w:t>1</w:t>
      </w:r>
      <w:r w:rsidRPr="000C48C9">
        <w:rPr>
          <w:rFonts w:ascii="Times New Roman" w:hAnsi="Times New Roman" w:cs="Times New Roman"/>
          <w:sz w:val="24"/>
          <w:szCs w:val="24"/>
        </w:rPr>
        <w:t xml:space="preserve"> ust. 5 ustawy o wychowaniu w trzeźwości i przeciwdziałaniu alkoholizmowi, określa się wynagrodzenie miesięczne na podstawie  zróżnicowanych kwot dla:</w:t>
      </w:r>
    </w:p>
    <w:p w:rsidR="004F688B" w:rsidRPr="000C48C9" w:rsidRDefault="004F688B" w:rsidP="000C48C9">
      <w:pPr>
        <w:pStyle w:val="Heading3"/>
        <w:spacing w:before="0" w:line="240" w:lineRule="auto"/>
        <w:rPr>
          <w:rFonts w:ascii="Times New Roman" w:hAnsi="Times New Roman" w:cs="Times New Roman"/>
          <w:b w:val="0"/>
          <w:bCs w:val="0"/>
          <w:color w:val="auto"/>
          <w:sz w:val="24"/>
          <w:szCs w:val="24"/>
        </w:rPr>
      </w:pPr>
      <w:r w:rsidRPr="000C48C9">
        <w:rPr>
          <w:rFonts w:ascii="Times New Roman" w:hAnsi="Times New Roman" w:cs="Times New Roman"/>
          <w:b w:val="0"/>
          <w:bCs w:val="0"/>
          <w:color w:val="auto"/>
          <w:sz w:val="24"/>
          <w:szCs w:val="24"/>
        </w:rPr>
        <w:t>-   dla każdego członka Gminnej Komisji Rozwiązywania Problemów Alkoholowych  w</w:t>
      </w:r>
    </w:p>
    <w:p w:rsidR="004F688B" w:rsidRPr="000C48C9" w:rsidRDefault="004F688B" w:rsidP="000C48C9">
      <w:pPr>
        <w:pStyle w:val="Heading3"/>
        <w:spacing w:before="0" w:line="240" w:lineRule="auto"/>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 xml:space="preserve">     wysokości 20</w:t>
      </w:r>
      <w:r w:rsidRPr="000C48C9">
        <w:rPr>
          <w:rFonts w:ascii="Times New Roman" w:hAnsi="Times New Roman" w:cs="Times New Roman"/>
          <w:b w:val="0"/>
          <w:bCs w:val="0"/>
          <w:color w:val="auto"/>
          <w:sz w:val="24"/>
          <w:szCs w:val="24"/>
        </w:rPr>
        <w:t>0 zł brutto</w:t>
      </w:r>
    </w:p>
    <w:p w:rsidR="004F688B" w:rsidRPr="000C48C9" w:rsidRDefault="004F688B" w:rsidP="000C48C9">
      <w:pPr>
        <w:pStyle w:val="Heading3"/>
        <w:spacing w:before="0" w:line="240" w:lineRule="auto"/>
        <w:rPr>
          <w:rFonts w:ascii="Times New Roman" w:hAnsi="Times New Roman" w:cs="Times New Roman"/>
          <w:b w:val="0"/>
          <w:bCs w:val="0"/>
          <w:color w:val="auto"/>
          <w:sz w:val="24"/>
          <w:szCs w:val="24"/>
        </w:rPr>
      </w:pPr>
      <w:r w:rsidRPr="000C48C9">
        <w:rPr>
          <w:rFonts w:ascii="Times New Roman" w:hAnsi="Times New Roman" w:cs="Times New Roman"/>
          <w:b w:val="0"/>
          <w:bCs w:val="0"/>
          <w:color w:val="auto"/>
          <w:sz w:val="24"/>
          <w:szCs w:val="24"/>
        </w:rPr>
        <w:t xml:space="preserve">- dla przewodniczącego i sekretarza Gminnej Komisji Rozwiązywania Problemów </w:t>
      </w:r>
    </w:p>
    <w:p w:rsidR="004F688B" w:rsidRPr="000C48C9" w:rsidRDefault="004F688B" w:rsidP="000C48C9">
      <w:pPr>
        <w:pStyle w:val="Heading3"/>
        <w:spacing w:before="0" w:line="240" w:lineRule="auto"/>
        <w:rPr>
          <w:rFonts w:ascii="Times New Roman" w:hAnsi="Times New Roman" w:cs="Times New Roman"/>
          <w:b w:val="0"/>
          <w:bCs w:val="0"/>
          <w:color w:val="auto"/>
          <w:sz w:val="24"/>
          <w:szCs w:val="24"/>
        </w:rPr>
      </w:pPr>
      <w:r w:rsidRPr="000C48C9">
        <w:rPr>
          <w:rFonts w:ascii="Times New Roman" w:hAnsi="Times New Roman" w:cs="Times New Roman"/>
          <w:b w:val="0"/>
          <w:bCs w:val="0"/>
          <w:color w:val="auto"/>
          <w:sz w:val="24"/>
          <w:szCs w:val="24"/>
        </w:rPr>
        <w:t xml:space="preserve">    Alkoholowych </w:t>
      </w:r>
      <w:r>
        <w:rPr>
          <w:rFonts w:ascii="Times New Roman" w:hAnsi="Times New Roman" w:cs="Times New Roman"/>
          <w:b w:val="0"/>
          <w:bCs w:val="0"/>
          <w:color w:val="auto"/>
          <w:sz w:val="24"/>
          <w:szCs w:val="24"/>
        </w:rPr>
        <w:t>w wysokości 25</w:t>
      </w:r>
      <w:r w:rsidRPr="000C48C9">
        <w:rPr>
          <w:rFonts w:ascii="Times New Roman" w:hAnsi="Times New Roman" w:cs="Times New Roman"/>
          <w:b w:val="0"/>
          <w:bCs w:val="0"/>
          <w:color w:val="auto"/>
          <w:sz w:val="24"/>
          <w:szCs w:val="24"/>
        </w:rPr>
        <w:t>0zł  brutto</w:t>
      </w:r>
    </w:p>
    <w:p w:rsidR="004F688B" w:rsidRPr="000C48C9" w:rsidRDefault="004F688B" w:rsidP="000C48C9">
      <w:pPr>
        <w:pStyle w:val="Heading3"/>
        <w:spacing w:before="0" w:line="240" w:lineRule="auto"/>
        <w:rPr>
          <w:rFonts w:ascii="Times New Roman" w:hAnsi="Times New Roman" w:cs="Times New Roman"/>
          <w:b w:val="0"/>
          <w:bCs w:val="0"/>
          <w:color w:val="auto"/>
          <w:sz w:val="24"/>
          <w:szCs w:val="24"/>
        </w:rPr>
      </w:pPr>
      <w:r w:rsidRPr="000C48C9">
        <w:rPr>
          <w:rFonts w:ascii="Times New Roman" w:hAnsi="Times New Roman" w:cs="Times New Roman"/>
          <w:b w:val="0"/>
          <w:bCs w:val="0"/>
          <w:color w:val="auto"/>
          <w:sz w:val="24"/>
          <w:szCs w:val="24"/>
        </w:rPr>
        <w:t>Wynagrodzenie przysługuje członkom Komisji za pracę w posiedzeniach Komisji odbywających się przynajmniej raz w miesiącu i  za  miesięczną realizację zadań przewidzianych w Gminnym Programie.</w:t>
      </w:r>
    </w:p>
    <w:p w:rsidR="004F688B" w:rsidRPr="000C48C9" w:rsidRDefault="004F688B" w:rsidP="000C48C9">
      <w:pPr>
        <w:pStyle w:val="Heading3"/>
        <w:spacing w:before="0" w:line="240" w:lineRule="auto"/>
        <w:rPr>
          <w:rFonts w:ascii="Times New Roman" w:hAnsi="Times New Roman" w:cs="Times New Roman"/>
          <w:color w:val="auto"/>
          <w:sz w:val="24"/>
          <w:szCs w:val="24"/>
        </w:rPr>
      </w:pPr>
      <w:r w:rsidRPr="000C48C9">
        <w:rPr>
          <w:rFonts w:ascii="Times New Roman" w:hAnsi="Times New Roman" w:cs="Times New Roman"/>
          <w:b w:val="0"/>
          <w:bCs w:val="0"/>
          <w:color w:val="auto"/>
          <w:sz w:val="24"/>
          <w:szCs w:val="24"/>
        </w:rPr>
        <w:t xml:space="preserve">   Podstawą wypłaty wynagrodzeń za udział w posiedzeniu Komisji są listy obecności.</w:t>
      </w:r>
    </w:p>
    <w:p w:rsidR="004F688B" w:rsidRDefault="004F688B" w:rsidP="000C48C9">
      <w:pPr>
        <w:pStyle w:val="BodyText3"/>
        <w:rPr>
          <w:rFonts w:cs="Calibri"/>
        </w:rPr>
      </w:pPr>
    </w:p>
    <w:p w:rsidR="004F688B" w:rsidRDefault="004F688B" w:rsidP="000C48C9">
      <w:pPr>
        <w:pStyle w:val="BodyText3"/>
      </w:pPr>
      <w:r>
        <w:t xml:space="preserve">V. </w:t>
      </w:r>
      <w:r w:rsidRPr="00C84F63">
        <w:t>Realizatorzy zadań zaplanowanych w Gminnym Programie Profilaktyki i Rozwiązywania Problemów Alkoholowych dla Gminy Świekatowo</w:t>
      </w:r>
      <w:r>
        <w:t>:</w:t>
      </w:r>
    </w:p>
    <w:p w:rsidR="004F688B" w:rsidRPr="0093321F" w:rsidRDefault="004F688B" w:rsidP="0093321F">
      <w:pPr>
        <w:pStyle w:val="ListParagraph"/>
        <w:numPr>
          <w:ilvl w:val="0"/>
          <w:numId w:val="26"/>
        </w:numPr>
        <w:jc w:val="both"/>
        <w:rPr>
          <w:rFonts w:ascii="Times New Roman" w:hAnsi="Times New Roman" w:cs="Times New Roman"/>
          <w:sz w:val="24"/>
          <w:szCs w:val="24"/>
        </w:rPr>
      </w:pPr>
      <w:r>
        <w:rPr>
          <w:rFonts w:ascii="Times New Roman" w:hAnsi="Times New Roman" w:cs="Times New Roman"/>
          <w:sz w:val="24"/>
          <w:szCs w:val="24"/>
        </w:rPr>
        <w:t xml:space="preserve"> </w:t>
      </w:r>
      <w:r w:rsidRPr="0093321F">
        <w:rPr>
          <w:rFonts w:ascii="Times New Roman" w:hAnsi="Times New Roman" w:cs="Times New Roman"/>
          <w:sz w:val="24"/>
          <w:szCs w:val="24"/>
        </w:rPr>
        <w:t>Rada Gminy Świekatowo.</w:t>
      </w:r>
    </w:p>
    <w:p w:rsidR="004F688B" w:rsidRPr="0093321F" w:rsidRDefault="004F688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Wójt Gminy Świekatowo.</w:t>
      </w:r>
    </w:p>
    <w:p w:rsidR="004F688B" w:rsidRPr="0093321F" w:rsidRDefault="004F688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Urząd Gminy Świekatowo</w:t>
      </w:r>
    </w:p>
    <w:p w:rsidR="004F688B" w:rsidRPr="0093321F" w:rsidRDefault="004F688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Gminny Ośrodek Pomocy Społecznej.</w:t>
      </w:r>
    </w:p>
    <w:p w:rsidR="004F688B" w:rsidRPr="0093321F" w:rsidRDefault="004F688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Gminna Komisja Rozwiązywania Problemów Alkoholowych.</w:t>
      </w:r>
    </w:p>
    <w:p w:rsidR="004F688B" w:rsidRPr="0093321F" w:rsidRDefault="004F688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Szkoła Podstawowa w Świekatowie.</w:t>
      </w:r>
    </w:p>
    <w:p w:rsidR="004F688B" w:rsidRPr="0093321F" w:rsidRDefault="004F688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Gminna Biblioteka Publiczna w Świekatowie</w:t>
      </w:r>
    </w:p>
    <w:p w:rsidR="004F688B" w:rsidRPr="0093321F" w:rsidRDefault="004F688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Policja oraz Sąd i Prokuratura.</w:t>
      </w:r>
    </w:p>
    <w:p w:rsidR="004F688B" w:rsidRPr="0093321F" w:rsidRDefault="004F688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Podmioty gospodarcze.</w:t>
      </w:r>
    </w:p>
    <w:p w:rsidR="004F688B" w:rsidRPr="0093321F" w:rsidRDefault="004F688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Środki masowego przekazu.</w:t>
      </w:r>
    </w:p>
    <w:p w:rsidR="004F688B" w:rsidRPr="0093321F" w:rsidRDefault="004F688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Organizacje pozarządowe.</w:t>
      </w:r>
    </w:p>
    <w:p w:rsidR="004F688B" w:rsidRPr="0093321F" w:rsidRDefault="004F688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Kościół</w:t>
      </w:r>
    </w:p>
    <w:p w:rsidR="004F688B" w:rsidRPr="0093321F" w:rsidRDefault="004F688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Służba Zdrowia</w:t>
      </w:r>
    </w:p>
    <w:p w:rsidR="004F688B" w:rsidRPr="0093321F" w:rsidRDefault="004F688B" w:rsidP="0093321F">
      <w:pPr>
        <w:pStyle w:val="ListParagraph"/>
        <w:numPr>
          <w:ilvl w:val="0"/>
          <w:numId w:val="26"/>
        </w:numPr>
        <w:jc w:val="both"/>
        <w:rPr>
          <w:rFonts w:ascii="Times New Roman" w:hAnsi="Times New Roman" w:cs="Times New Roman"/>
          <w:sz w:val="24"/>
          <w:szCs w:val="24"/>
        </w:rPr>
      </w:pPr>
      <w:r w:rsidRPr="0093321F">
        <w:rPr>
          <w:rFonts w:ascii="Times New Roman" w:hAnsi="Times New Roman" w:cs="Times New Roman"/>
          <w:sz w:val="24"/>
          <w:szCs w:val="24"/>
        </w:rPr>
        <w:t>Organizacje pozarządowe</w:t>
      </w:r>
    </w:p>
    <w:p w:rsidR="004F688B" w:rsidRPr="008A6B60" w:rsidRDefault="004F688B" w:rsidP="008A6B60">
      <w:pPr>
        <w:pStyle w:val="BodyText"/>
        <w:tabs>
          <w:tab w:val="left" w:pos="2100"/>
        </w:tabs>
        <w:jc w:val="center"/>
        <w:rPr>
          <w:rFonts w:ascii="Times New Roman" w:hAnsi="Times New Roman" w:cs="Times New Roman"/>
          <w:b/>
          <w:bCs/>
          <w:sz w:val="24"/>
          <w:szCs w:val="24"/>
        </w:rPr>
      </w:pPr>
      <w:r w:rsidRPr="008A6B60">
        <w:rPr>
          <w:rFonts w:ascii="Times New Roman" w:hAnsi="Times New Roman" w:cs="Times New Roman"/>
          <w:b/>
          <w:bCs/>
          <w:sz w:val="24"/>
          <w:szCs w:val="24"/>
        </w:rPr>
        <w:t>Plan wydatków na 2019 rok</w:t>
      </w:r>
    </w:p>
    <w:p w:rsidR="004F688B" w:rsidRDefault="004F688B" w:rsidP="008A6B60">
      <w:pPr>
        <w:jc w:val="center"/>
      </w:pPr>
    </w:p>
    <w:tbl>
      <w:tblPr>
        <w:tblW w:w="9203" w:type="dxa"/>
        <w:tblInd w:w="2" w:type="dxa"/>
        <w:tblCellMar>
          <w:top w:w="55" w:type="dxa"/>
          <w:left w:w="55" w:type="dxa"/>
          <w:bottom w:w="55" w:type="dxa"/>
          <w:right w:w="55" w:type="dxa"/>
        </w:tblCellMar>
        <w:tblLook w:val="0000"/>
      </w:tblPr>
      <w:tblGrid>
        <w:gridCol w:w="6807"/>
        <w:gridCol w:w="2396"/>
      </w:tblGrid>
      <w:tr w:rsidR="004F688B" w:rsidRPr="007B161E">
        <w:trPr>
          <w:trHeight w:val="491"/>
        </w:trPr>
        <w:tc>
          <w:tcPr>
            <w:tcW w:w="0" w:type="auto"/>
            <w:tcBorders>
              <w:top w:val="single" w:sz="2" w:space="0" w:color="000000"/>
              <w:left w:val="single" w:sz="2" w:space="0" w:color="000000"/>
              <w:bottom w:val="single" w:sz="2" w:space="0" w:color="000000"/>
              <w:right w:val="single" w:sz="4" w:space="0" w:color="auto"/>
            </w:tcBorders>
          </w:tcPr>
          <w:p w:rsidR="004F688B" w:rsidRDefault="004F688B" w:rsidP="00AB3920">
            <w:pPr>
              <w:pStyle w:val="Zawartotabeli"/>
              <w:rPr>
                <w:b/>
                <w:bCs/>
                <w:sz w:val="22"/>
                <w:szCs w:val="22"/>
                <w:lang w:val="pl-PL"/>
              </w:rPr>
            </w:pPr>
            <w:r>
              <w:rPr>
                <w:b/>
                <w:bCs/>
                <w:sz w:val="22"/>
                <w:szCs w:val="22"/>
                <w:lang w:val="pl-PL"/>
              </w:rPr>
              <w:t>Treść</w:t>
            </w:r>
          </w:p>
        </w:tc>
        <w:tc>
          <w:tcPr>
            <w:tcW w:w="0" w:type="auto"/>
            <w:tcBorders>
              <w:top w:val="single" w:sz="4" w:space="0" w:color="auto"/>
              <w:left w:val="single" w:sz="4" w:space="0" w:color="auto"/>
              <w:bottom w:val="single" w:sz="4" w:space="0" w:color="auto"/>
              <w:right w:val="single" w:sz="4" w:space="0" w:color="auto"/>
            </w:tcBorders>
          </w:tcPr>
          <w:p w:rsidR="004F688B" w:rsidRDefault="004F688B" w:rsidP="00AB3920">
            <w:pPr>
              <w:pStyle w:val="Zawartotabeli"/>
              <w:rPr>
                <w:b/>
                <w:bCs/>
                <w:sz w:val="22"/>
                <w:szCs w:val="22"/>
                <w:lang w:val="pl-PL"/>
              </w:rPr>
            </w:pPr>
            <w:r>
              <w:rPr>
                <w:b/>
                <w:bCs/>
                <w:sz w:val="22"/>
                <w:szCs w:val="22"/>
                <w:lang w:val="pl-PL"/>
              </w:rPr>
              <w:t>Przewidywane wykonanie roku bieżącego</w:t>
            </w:r>
          </w:p>
        </w:tc>
      </w:tr>
      <w:tr w:rsidR="004F688B" w:rsidRPr="007B161E">
        <w:trPr>
          <w:trHeight w:val="491"/>
        </w:trPr>
        <w:tc>
          <w:tcPr>
            <w:tcW w:w="0" w:type="auto"/>
            <w:tcBorders>
              <w:left w:val="single" w:sz="2" w:space="0" w:color="000000"/>
              <w:bottom w:val="single" w:sz="2" w:space="0" w:color="000000"/>
              <w:right w:val="single" w:sz="4" w:space="0" w:color="auto"/>
            </w:tcBorders>
          </w:tcPr>
          <w:p w:rsidR="004F688B" w:rsidRPr="007B161E" w:rsidRDefault="004F688B" w:rsidP="00AB3920">
            <w:pPr>
              <w:pStyle w:val="Heading3"/>
              <w:tabs>
                <w:tab w:val="left" w:pos="-108"/>
              </w:tabs>
              <w:rPr>
                <w:rFonts w:ascii="Times New Roman" w:hAnsi="Times New Roman" w:cs="Times New Roman"/>
                <w:b w:val="0"/>
                <w:bCs w:val="0"/>
              </w:rPr>
            </w:pPr>
            <w:r w:rsidRPr="007B161E">
              <w:rPr>
                <w:rFonts w:ascii="Times New Roman" w:hAnsi="Times New Roman" w:cs="Times New Roman"/>
                <w:b w:val="0"/>
                <w:bCs w:val="0"/>
                <w:i/>
                <w:iCs/>
              </w:rPr>
              <w:t xml:space="preserve"> </w:t>
            </w:r>
            <w:r w:rsidRPr="007B161E">
              <w:rPr>
                <w:rFonts w:ascii="Times New Roman" w:hAnsi="Times New Roman" w:cs="Times New Roman"/>
                <w:b w:val="0"/>
                <w:bCs w:val="0"/>
                <w:color w:val="auto"/>
              </w:rPr>
              <w:t>Klub Młodzieżowy w Świekatowie- zajęcia z programem profilaktycznym</w:t>
            </w:r>
          </w:p>
          <w:p w:rsidR="004F688B" w:rsidRPr="007B161E" w:rsidRDefault="004F688B" w:rsidP="00AB3920">
            <w:pPr>
              <w:rPr>
                <w:rFonts w:ascii="Times New Roman" w:hAnsi="Times New Roman" w:cs="Times New Roman"/>
                <w:i/>
                <w:iCs/>
              </w:rPr>
            </w:pPr>
            <w:r w:rsidRPr="007B161E">
              <w:rPr>
                <w:rFonts w:ascii="Times New Roman" w:hAnsi="Times New Roman" w:cs="Times New Roman"/>
                <w:i/>
                <w:iCs/>
              </w:rPr>
              <w:t>Zakupy( paliwo+ środki czystości)</w:t>
            </w:r>
          </w:p>
        </w:tc>
        <w:tc>
          <w:tcPr>
            <w:tcW w:w="0" w:type="auto"/>
            <w:tcBorders>
              <w:top w:val="single" w:sz="4" w:space="0" w:color="auto"/>
              <w:left w:val="single" w:sz="4" w:space="0" w:color="auto"/>
              <w:bottom w:val="single" w:sz="4" w:space="0" w:color="auto"/>
              <w:right w:val="single" w:sz="4" w:space="0" w:color="auto"/>
            </w:tcBorders>
          </w:tcPr>
          <w:p w:rsidR="004F688B" w:rsidRPr="00933933" w:rsidRDefault="004F688B" w:rsidP="00AB3920">
            <w:pPr>
              <w:pStyle w:val="BodyText2"/>
              <w:jc w:val="left"/>
              <w:rPr>
                <w:sz w:val="22"/>
                <w:szCs w:val="22"/>
              </w:rPr>
            </w:pPr>
            <w:r w:rsidRPr="00933933">
              <w:rPr>
                <w:sz w:val="22"/>
                <w:szCs w:val="22"/>
              </w:rPr>
              <w:t>4500,00</w:t>
            </w:r>
          </w:p>
        </w:tc>
      </w:tr>
      <w:tr w:rsidR="004F688B" w:rsidRPr="007B161E">
        <w:trPr>
          <w:trHeight w:val="491"/>
        </w:trPr>
        <w:tc>
          <w:tcPr>
            <w:tcW w:w="0" w:type="auto"/>
            <w:tcBorders>
              <w:left w:val="single" w:sz="2" w:space="0" w:color="000000"/>
              <w:bottom w:val="single" w:sz="2" w:space="0" w:color="000000"/>
              <w:right w:val="single" w:sz="4" w:space="0" w:color="auto"/>
            </w:tcBorders>
          </w:tcPr>
          <w:p w:rsidR="004F688B" w:rsidRPr="007B161E" w:rsidRDefault="004F688B" w:rsidP="00AB3920">
            <w:pPr>
              <w:pStyle w:val="Heading4"/>
              <w:rPr>
                <w:rFonts w:ascii="Times New Roman" w:hAnsi="Times New Roman" w:cs="Times New Roman"/>
                <w:b w:val="0"/>
                <w:bCs w:val="0"/>
                <w:i w:val="0"/>
                <w:iCs w:val="0"/>
              </w:rPr>
            </w:pPr>
            <w:r w:rsidRPr="007B161E">
              <w:rPr>
                <w:rFonts w:ascii="Times New Roman" w:hAnsi="Times New Roman" w:cs="Times New Roman"/>
                <w:b w:val="0"/>
                <w:bCs w:val="0"/>
                <w:i w:val="0"/>
                <w:iCs w:val="0"/>
              </w:rPr>
              <w:t>Działalność Punktu Konsultacyjnego w Świekatowie</w:t>
            </w:r>
          </w:p>
          <w:p w:rsidR="004F688B" w:rsidRPr="007B161E" w:rsidRDefault="004F688B" w:rsidP="00AB3920">
            <w:pPr>
              <w:rPr>
                <w:rFonts w:ascii="Times New Roman" w:hAnsi="Times New Roman" w:cs="Times New Roman"/>
              </w:rPr>
            </w:pPr>
            <w:r w:rsidRPr="007B161E">
              <w:rPr>
                <w:rFonts w:ascii="Times New Roman" w:hAnsi="Times New Roman" w:cs="Times New Roman"/>
                <w:i/>
                <w:iCs/>
              </w:rPr>
              <w:t>(rachunek: 4xmc bez lipca i sierpnia)</w:t>
            </w:r>
          </w:p>
        </w:tc>
        <w:tc>
          <w:tcPr>
            <w:tcW w:w="0" w:type="auto"/>
            <w:tcBorders>
              <w:top w:val="single" w:sz="4" w:space="0" w:color="auto"/>
              <w:left w:val="single" w:sz="4" w:space="0" w:color="auto"/>
              <w:bottom w:val="single" w:sz="4" w:space="0" w:color="auto"/>
              <w:right w:val="single" w:sz="4" w:space="0" w:color="auto"/>
            </w:tcBorders>
          </w:tcPr>
          <w:p w:rsidR="004F688B" w:rsidRPr="00933933" w:rsidRDefault="004F688B" w:rsidP="00AB3920">
            <w:pPr>
              <w:pStyle w:val="BodyText2"/>
              <w:jc w:val="left"/>
              <w:rPr>
                <w:sz w:val="22"/>
                <w:szCs w:val="22"/>
              </w:rPr>
            </w:pPr>
            <w:r w:rsidRPr="00933933">
              <w:rPr>
                <w:sz w:val="22"/>
                <w:szCs w:val="22"/>
              </w:rPr>
              <w:t>6000,00</w:t>
            </w:r>
          </w:p>
        </w:tc>
      </w:tr>
      <w:tr w:rsidR="004F688B" w:rsidRPr="007B161E">
        <w:trPr>
          <w:trHeight w:val="491"/>
        </w:trPr>
        <w:tc>
          <w:tcPr>
            <w:tcW w:w="0" w:type="auto"/>
            <w:tcBorders>
              <w:left w:val="single" w:sz="2" w:space="0" w:color="000000"/>
              <w:bottom w:val="single" w:sz="2" w:space="0" w:color="000000"/>
              <w:right w:val="single" w:sz="4" w:space="0" w:color="auto"/>
            </w:tcBorders>
          </w:tcPr>
          <w:p w:rsidR="004F688B" w:rsidRPr="007B161E" w:rsidRDefault="004F688B" w:rsidP="00AB3920">
            <w:pPr>
              <w:pStyle w:val="Heading3"/>
              <w:rPr>
                <w:rFonts w:ascii="Times New Roman" w:hAnsi="Times New Roman" w:cs="Times New Roman"/>
                <w:b w:val="0"/>
                <w:bCs w:val="0"/>
                <w:color w:val="auto"/>
              </w:rPr>
            </w:pPr>
            <w:r w:rsidRPr="007B161E">
              <w:rPr>
                <w:rFonts w:ascii="Times New Roman" w:hAnsi="Times New Roman" w:cs="Times New Roman"/>
                <w:b w:val="0"/>
                <w:bCs w:val="0"/>
                <w:color w:val="auto"/>
              </w:rPr>
              <w:t>Utrzymanie Punktu Konsultacyjnego oraz GKPiRPA</w:t>
            </w:r>
          </w:p>
          <w:p w:rsidR="004F688B" w:rsidRPr="007B161E" w:rsidRDefault="004F688B" w:rsidP="00AB3920">
            <w:pPr>
              <w:numPr>
                <w:ilvl w:val="0"/>
                <w:numId w:val="27"/>
              </w:numPr>
              <w:spacing w:after="0" w:line="240" w:lineRule="auto"/>
              <w:rPr>
                <w:rFonts w:ascii="Times New Roman" w:hAnsi="Times New Roman" w:cs="Times New Roman"/>
              </w:rPr>
            </w:pPr>
            <w:r w:rsidRPr="007B161E">
              <w:rPr>
                <w:rFonts w:ascii="Times New Roman" w:hAnsi="Times New Roman" w:cs="Times New Roman"/>
              </w:rPr>
              <w:t>Naprawa urządzeń i sprzętu biurowego</w:t>
            </w:r>
          </w:p>
          <w:p w:rsidR="004F688B" w:rsidRPr="007B161E" w:rsidRDefault="004F688B" w:rsidP="00AB3920">
            <w:pPr>
              <w:numPr>
                <w:ilvl w:val="0"/>
                <w:numId w:val="27"/>
              </w:numPr>
              <w:spacing w:after="0" w:line="240" w:lineRule="auto"/>
              <w:rPr>
                <w:rFonts w:ascii="Times New Roman" w:hAnsi="Times New Roman" w:cs="Times New Roman"/>
              </w:rPr>
            </w:pPr>
            <w:r w:rsidRPr="007B161E">
              <w:rPr>
                <w:rFonts w:ascii="Times New Roman" w:hAnsi="Times New Roman" w:cs="Times New Roman"/>
              </w:rPr>
              <w:t>Zakup materiałów papierniczych</w:t>
            </w:r>
          </w:p>
        </w:tc>
        <w:tc>
          <w:tcPr>
            <w:tcW w:w="0" w:type="auto"/>
            <w:tcBorders>
              <w:top w:val="single" w:sz="4" w:space="0" w:color="auto"/>
              <w:left w:val="single" w:sz="4" w:space="0" w:color="auto"/>
              <w:bottom w:val="single" w:sz="2" w:space="0" w:color="000000"/>
              <w:right w:val="single" w:sz="4" w:space="0" w:color="auto"/>
            </w:tcBorders>
          </w:tcPr>
          <w:p w:rsidR="004F688B" w:rsidRPr="00933933" w:rsidRDefault="004F688B" w:rsidP="00AB3920">
            <w:pPr>
              <w:pStyle w:val="BodyText2"/>
              <w:jc w:val="left"/>
              <w:rPr>
                <w:sz w:val="22"/>
                <w:szCs w:val="22"/>
              </w:rPr>
            </w:pPr>
            <w:r w:rsidRPr="00933933">
              <w:rPr>
                <w:sz w:val="22"/>
                <w:szCs w:val="22"/>
              </w:rPr>
              <w:t>800,00</w:t>
            </w:r>
          </w:p>
        </w:tc>
      </w:tr>
      <w:tr w:rsidR="004F688B" w:rsidRPr="007B161E">
        <w:trPr>
          <w:trHeight w:val="491"/>
        </w:trPr>
        <w:tc>
          <w:tcPr>
            <w:tcW w:w="0" w:type="auto"/>
            <w:tcBorders>
              <w:left w:val="single" w:sz="2" w:space="0" w:color="000000"/>
              <w:bottom w:val="single" w:sz="2" w:space="0" w:color="000000"/>
              <w:right w:val="single" w:sz="4" w:space="0" w:color="auto"/>
            </w:tcBorders>
          </w:tcPr>
          <w:p w:rsidR="004F688B" w:rsidRPr="007B161E" w:rsidRDefault="004F688B" w:rsidP="00AB3920">
            <w:pPr>
              <w:tabs>
                <w:tab w:val="left" w:pos="360"/>
                <w:tab w:val="left" w:pos="7740"/>
                <w:tab w:val="left" w:pos="9900"/>
              </w:tabs>
              <w:rPr>
                <w:rFonts w:ascii="Times New Roman" w:hAnsi="Times New Roman" w:cs="Times New Roman"/>
              </w:rPr>
            </w:pPr>
            <w:r w:rsidRPr="007B161E">
              <w:rPr>
                <w:rFonts w:ascii="Times New Roman" w:hAnsi="Times New Roman" w:cs="Times New Roman"/>
              </w:rPr>
              <w:t>Udział dzieci i młodzieży z rodzin dotkniętych problemem uzależnień lub nim zagrożonych w obozach, koloniach i innych formach wypoczynku.</w:t>
            </w:r>
          </w:p>
        </w:tc>
        <w:tc>
          <w:tcPr>
            <w:tcW w:w="0" w:type="auto"/>
            <w:tcBorders>
              <w:left w:val="single" w:sz="4" w:space="0" w:color="auto"/>
              <w:bottom w:val="single" w:sz="2" w:space="0" w:color="000000"/>
              <w:right w:val="single" w:sz="4" w:space="0" w:color="auto"/>
            </w:tcBorders>
          </w:tcPr>
          <w:p w:rsidR="004F688B" w:rsidRPr="00933933" w:rsidRDefault="004F688B" w:rsidP="00AB3920">
            <w:pPr>
              <w:pStyle w:val="BodyText2"/>
              <w:jc w:val="left"/>
              <w:rPr>
                <w:sz w:val="22"/>
                <w:szCs w:val="22"/>
              </w:rPr>
            </w:pPr>
            <w:r w:rsidRPr="00933933">
              <w:rPr>
                <w:sz w:val="22"/>
                <w:szCs w:val="22"/>
              </w:rPr>
              <w:t>4000,00</w:t>
            </w:r>
          </w:p>
        </w:tc>
      </w:tr>
      <w:tr w:rsidR="004F688B" w:rsidRPr="007B161E">
        <w:trPr>
          <w:trHeight w:val="491"/>
        </w:trPr>
        <w:tc>
          <w:tcPr>
            <w:tcW w:w="0" w:type="auto"/>
            <w:tcBorders>
              <w:left w:val="single" w:sz="2" w:space="0" w:color="000000"/>
              <w:bottom w:val="single" w:sz="2" w:space="0" w:color="000000"/>
              <w:right w:val="single" w:sz="4" w:space="0" w:color="auto"/>
            </w:tcBorders>
          </w:tcPr>
          <w:p w:rsidR="004F688B" w:rsidRDefault="004F688B" w:rsidP="008B7E4C">
            <w:pPr>
              <w:tabs>
                <w:tab w:val="left" w:pos="360"/>
                <w:tab w:val="left" w:pos="7740"/>
                <w:tab w:val="left" w:pos="9900"/>
              </w:tabs>
              <w:spacing w:after="0" w:line="240" w:lineRule="auto"/>
              <w:rPr>
                <w:rFonts w:ascii="Times New Roman" w:hAnsi="Times New Roman" w:cs="Times New Roman"/>
              </w:rPr>
            </w:pPr>
            <w:r>
              <w:rPr>
                <w:rFonts w:ascii="Times New Roman" w:hAnsi="Times New Roman" w:cs="Times New Roman"/>
              </w:rPr>
              <w:t>Profilaktyka z Orkiestrą – akcja środowiskowa</w:t>
            </w:r>
          </w:p>
          <w:p w:rsidR="004F688B" w:rsidRPr="007B161E" w:rsidRDefault="004F688B" w:rsidP="008B7E4C">
            <w:pPr>
              <w:tabs>
                <w:tab w:val="left" w:pos="360"/>
                <w:tab w:val="left" w:pos="7740"/>
                <w:tab w:val="left" w:pos="9900"/>
              </w:tabs>
              <w:spacing w:after="0" w:line="240" w:lineRule="auto"/>
              <w:rPr>
                <w:rFonts w:ascii="Times New Roman" w:hAnsi="Times New Roman" w:cs="Times New Roman"/>
              </w:rPr>
            </w:pPr>
            <w:r>
              <w:rPr>
                <w:rFonts w:ascii="Times New Roman" w:hAnsi="Times New Roman" w:cs="Times New Roman"/>
              </w:rPr>
              <w:t>rachunek</w:t>
            </w:r>
          </w:p>
        </w:tc>
        <w:tc>
          <w:tcPr>
            <w:tcW w:w="0" w:type="auto"/>
            <w:tcBorders>
              <w:left w:val="single" w:sz="4" w:space="0" w:color="auto"/>
              <w:bottom w:val="single" w:sz="2" w:space="0" w:color="000000"/>
              <w:right w:val="single" w:sz="4" w:space="0" w:color="auto"/>
            </w:tcBorders>
          </w:tcPr>
          <w:p w:rsidR="004F688B" w:rsidRPr="00933933" w:rsidRDefault="004F688B" w:rsidP="008B7E4C">
            <w:pPr>
              <w:pStyle w:val="BodyText2"/>
              <w:jc w:val="left"/>
              <w:rPr>
                <w:sz w:val="22"/>
                <w:szCs w:val="22"/>
              </w:rPr>
            </w:pPr>
            <w:r w:rsidRPr="00933933">
              <w:rPr>
                <w:sz w:val="22"/>
                <w:szCs w:val="22"/>
              </w:rPr>
              <w:t>3000,00</w:t>
            </w:r>
          </w:p>
        </w:tc>
      </w:tr>
      <w:tr w:rsidR="004F688B" w:rsidRPr="007B161E">
        <w:trPr>
          <w:trHeight w:val="711"/>
        </w:trPr>
        <w:tc>
          <w:tcPr>
            <w:tcW w:w="0" w:type="auto"/>
            <w:tcBorders>
              <w:left w:val="single" w:sz="2" w:space="0" w:color="000000"/>
              <w:bottom w:val="single" w:sz="2" w:space="0" w:color="000000"/>
              <w:right w:val="single" w:sz="4" w:space="0" w:color="auto"/>
            </w:tcBorders>
          </w:tcPr>
          <w:p w:rsidR="004F688B" w:rsidRPr="007B161E" w:rsidRDefault="004F688B" w:rsidP="008B7E4C">
            <w:pPr>
              <w:tabs>
                <w:tab w:val="left" w:pos="360"/>
                <w:tab w:val="left" w:pos="7740"/>
                <w:tab w:val="left" w:pos="9900"/>
              </w:tabs>
              <w:spacing w:after="0" w:line="240" w:lineRule="auto"/>
              <w:rPr>
                <w:rFonts w:ascii="Times New Roman" w:hAnsi="Times New Roman" w:cs="Times New Roman"/>
              </w:rPr>
            </w:pPr>
            <w:r w:rsidRPr="007B161E">
              <w:rPr>
                <w:rFonts w:ascii="Times New Roman" w:hAnsi="Times New Roman" w:cs="Times New Roman"/>
              </w:rPr>
              <w:t>Akcja środowiskowa „Postaw na Rodzinę”</w:t>
            </w:r>
          </w:p>
          <w:p w:rsidR="004F688B" w:rsidRPr="007B161E" w:rsidRDefault="004F688B" w:rsidP="008B7E4C">
            <w:pPr>
              <w:tabs>
                <w:tab w:val="left" w:pos="360"/>
                <w:tab w:val="left" w:pos="7740"/>
                <w:tab w:val="left" w:pos="9900"/>
              </w:tabs>
              <w:spacing w:after="0" w:line="240" w:lineRule="auto"/>
              <w:rPr>
                <w:rFonts w:ascii="Times New Roman" w:hAnsi="Times New Roman" w:cs="Times New Roman"/>
              </w:rPr>
            </w:pPr>
            <w:r w:rsidRPr="007B161E">
              <w:rPr>
                <w:rFonts w:ascii="Times New Roman" w:hAnsi="Times New Roman" w:cs="Times New Roman"/>
              </w:rPr>
              <w:t>rachunek</w:t>
            </w:r>
          </w:p>
        </w:tc>
        <w:tc>
          <w:tcPr>
            <w:tcW w:w="0" w:type="auto"/>
            <w:tcBorders>
              <w:left w:val="single" w:sz="4" w:space="0" w:color="auto"/>
              <w:bottom w:val="single" w:sz="2" w:space="0" w:color="000000"/>
              <w:right w:val="single" w:sz="4" w:space="0" w:color="auto"/>
            </w:tcBorders>
          </w:tcPr>
          <w:p w:rsidR="004F688B" w:rsidRPr="00933933" w:rsidRDefault="004F688B" w:rsidP="00AB3920">
            <w:pPr>
              <w:pStyle w:val="BodyText2"/>
              <w:jc w:val="left"/>
              <w:rPr>
                <w:sz w:val="22"/>
                <w:szCs w:val="22"/>
              </w:rPr>
            </w:pPr>
            <w:r w:rsidRPr="00933933">
              <w:rPr>
                <w:sz w:val="22"/>
                <w:szCs w:val="22"/>
              </w:rPr>
              <w:t>1800,00</w:t>
            </w:r>
          </w:p>
        </w:tc>
      </w:tr>
      <w:tr w:rsidR="004F688B" w:rsidRPr="007B161E">
        <w:trPr>
          <w:trHeight w:val="491"/>
        </w:trPr>
        <w:tc>
          <w:tcPr>
            <w:tcW w:w="0" w:type="auto"/>
            <w:tcBorders>
              <w:left w:val="single" w:sz="2" w:space="0" w:color="000000"/>
              <w:bottom w:val="single" w:sz="2" w:space="0" w:color="000000"/>
              <w:right w:val="single" w:sz="4" w:space="0" w:color="auto"/>
            </w:tcBorders>
          </w:tcPr>
          <w:p w:rsidR="004F688B" w:rsidRPr="007B161E" w:rsidRDefault="004F688B" w:rsidP="00AB3920">
            <w:pPr>
              <w:pStyle w:val="Heading3"/>
              <w:rPr>
                <w:rFonts w:ascii="Times New Roman" w:hAnsi="Times New Roman" w:cs="Times New Roman"/>
                <w:b w:val="0"/>
                <w:bCs w:val="0"/>
              </w:rPr>
            </w:pPr>
            <w:r w:rsidRPr="007B161E">
              <w:rPr>
                <w:rFonts w:ascii="Times New Roman" w:hAnsi="Times New Roman" w:cs="Times New Roman"/>
                <w:b w:val="0"/>
                <w:bCs w:val="0"/>
                <w:color w:val="auto"/>
              </w:rPr>
              <w:t>Akcja „ Zachowaj Trzeźwy Umysł”</w:t>
            </w:r>
          </w:p>
        </w:tc>
        <w:tc>
          <w:tcPr>
            <w:tcW w:w="0" w:type="auto"/>
            <w:tcBorders>
              <w:left w:val="single" w:sz="4" w:space="0" w:color="auto"/>
              <w:bottom w:val="single" w:sz="2" w:space="0" w:color="000000"/>
              <w:right w:val="single" w:sz="4" w:space="0" w:color="auto"/>
            </w:tcBorders>
          </w:tcPr>
          <w:p w:rsidR="004F688B" w:rsidRPr="00933933" w:rsidRDefault="004F688B" w:rsidP="00AB3920">
            <w:pPr>
              <w:pStyle w:val="BodyText2"/>
              <w:jc w:val="left"/>
              <w:rPr>
                <w:sz w:val="22"/>
                <w:szCs w:val="22"/>
              </w:rPr>
            </w:pPr>
            <w:r w:rsidRPr="00933933">
              <w:rPr>
                <w:sz w:val="22"/>
                <w:szCs w:val="22"/>
              </w:rPr>
              <w:t>1700,00</w:t>
            </w:r>
          </w:p>
        </w:tc>
      </w:tr>
      <w:tr w:rsidR="004F688B" w:rsidRPr="007B161E">
        <w:trPr>
          <w:trHeight w:val="491"/>
        </w:trPr>
        <w:tc>
          <w:tcPr>
            <w:tcW w:w="0" w:type="auto"/>
            <w:tcBorders>
              <w:left w:val="single" w:sz="2" w:space="0" w:color="000000"/>
              <w:bottom w:val="single" w:sz="2" w:space="0" w:color="000000"/>
              <w:right w:val="single" w:sz="4" w:space="0" w:color="auto"/>
            </w:tcBorders>
          </w:tcPr>
          <w:p w:rsidR="004F688B" w:rsidRPr="007B161E" w:rsidRDefault="004F688B" w:rsidP="00AB3920">
            <w:pPr>
              <w:pStyle w:val="BodyText"/>
              <w:rPr>
                <w:rFonts w:ascii="Times New Roman" w:hAnsi="Times New Roman" w:cs="Times New Roman"/>
              </w:rPr>
            </w:pPr>
            <w:r w:rsidRPr="007B161E">
              <w:rPr>
                <w:rFonts w:ascii="Times New Roman" w:hAnsi="Times New Roman" w:cs="Times New Roman"/>
              </w:rPr>
              <w:t xml:space="preserve">Szkolenia, warsztaty profilaktyczne dla komisji, n-li, policji, pracowników socjalnych, zespołu interdyscyplinarnego  </w:t>
            </w:r>
          </w:p>
        </w:tc>
        <w:tc>
          <w:tcPr>
            <w:tcW w:w="0" w:type="auto"/>
            <w:tcBorders>
              <w:left w:val="single" w:sz="4" w:space="0" w:color="auto"/>
              <w:bottom w:val="single" w:sz="2" w:space="0" w:color="000000"/>
              <w:right w:val="single" w:sz="4" w:space="0" w:color="auto"/>
            </w:tcBorders>
          </w:tcPr>
          <w:p w:rsidR="004F688B" w:rsidRPr="00933933" w:rsidRDefault="004F688B" w:rsidP="00AB3920">
            <w:pPr>
              <w:pStyle w:val="BodyText2"/>
              <w:jc w:val="left"/>
              <w:rPr>
                <w:sz w:val="22"/>
                <w:szCs w:val="22"/>
              </w:rPr>
            </w:pPr>
            <w:r w:rsidRPr="00933933">
              <w:rPr>
                <w:sz w:val="22"/>
                <w:szCs w:val="22"/>
              </w:rPr>
              <w:t>2300,00</w:t>
            </w:r>
          </w:p>
        </w:tc>
      </w:tr>
      <w:tr w:rsidR="004F688B" w:rsidRPr="007B161E">
        <w:trPr>
          <w:trHeight w:val="491"/>
        </w:trPr>
        <w:tc>
          <w:tcPr>
            <w:tcW w:w="0" w:type="auto"/>
            <w:tcBorders>
              <w:left w:val="single" w:sz="2" w:space="0" w:color="000000"/>
              <w:bottom w:val="single" w:sz="2" w:space="0" w:color="000000"/>
              <w:right w:val="single" w:sz="4" w:space="0" w:color="auto"/>
            </w:tcBorders>
          </w:tcPr>
          <w:p w:rsidR="004F688B" w:rsidRPr="007B161E" w:rsidRDefault="004F688B" w:rsidP="00AB3920">
            <w:pPr>
              <w:pStyle w:val="Heading3"/>
              <w:rPr>
                <w:rFonts w:ascii="Times New Roman" w:hAnsi="Times New Roman" w:cs="Times New Roman"/>
                <w:b w:val="0"/>
                <w:bCs w:val="0"/>
              </w:rPr>
            </w:pPr>
            <w:r w:rsidRPr="007B161E">
              <w:rPr>
                <w:rFonts w:ascii="Times New Roman" w:hAnsi="Times New Roman" w:cs="Times New Roman"/>
                <w:b w:val="0"/>
                <w:bCs w:val="0"/>
                <w:color w:val="auto"/>
              </w:rPr>
              <w:t>Dofinansowanie zajęć sportowych pozalekcyjnych</w:t>
            </w:r>
          </w:p>
        </w:tc>
        <w:tc>
          <w:tcPr>
            <w:tcW w:w="0" w:type="auto"/>
            <w:tcBorders>
              <w:left w:val="single" w:sz="4" w:space="0" w:color="auto"/>
              <w:bottom w:val="single" w:sz="2" w:space="0" w:color="000000"/>
              <w:right w:val="single" w:sz="4" w:space="0" w:color="auto"/>
            </w:tcBorders>
          </w:tcPr>
          <w:p w:rsidR="004F688B" w:rsidRPr="00933933" w:rsidRDefault="004F688B" w:rsidP="00AB3920">
            <w:pPr>
              <w:pStyle w:val="BodyText2"/>
              <w:jc w:val="left"/>
              <w:rPr>
                <w:sz w:val="22"/>
                <w:szCs w:val="22"/>
              </w:rPr>
            </w:pPr>
            <w:r w:rsidRPr="00933933">
              <w:rPr>
                <w:sz w:val="22"/>
                <w:szCs w:val="22"/>
              </w:rPr>
              <w:t>2000,00</w:t>
            </w:r>
          </w:p>
        </w:tc>
      </w:tr>
      <w:tr w:rsidR="004F688B" w:rsidRPr="007B161E">
        <w:trPr>
          <w:trHeight w:val="491"/>
        </w:trPr>
        <w:tc>
          <w:tcPr>
            <w:tcW w:w="0" w:type="auto"/>
            <w:tcBorders>
              <w:left w:val="single" w:sz="2" w:space="0" w:color="000000"/>
              <w:bottom w:val="single" w:sz="2" w:space="0" w:color="000000"/>
              <w:right w:val="single" w:sz="4" w:space="0" w:color="auto"/>
            </w:tcBorders>
          </w:tcPr>
          <w:p w:rsidR="004F688B" w:rsidRPr="007B161E" w:rsidRDefault="004F688B" w:rsidP="00AB3920">
            <w:pPr>
              <w:tabs>
                <w:tab w:val="left" w:pos="360"/>
                <w:tab w:val="left" w:pos="7740"/>
                <w:tab w:val="left" w:pos="9900"/>
              </w:tabs>
              <w:rPr>
                <w:rFonts w:ascii="Times New Roman" w:hAnsi="Times New Roman" w:cs="Times New Roman"/>
              </w:rPr>
            </w:pPr>
            <w:r w:rsidRPr="007B161E">
              <w:rPr>
                <w:rFonts w:ascii="Times New Roman" w:hAnsi="Times New Roman" w:cs="Times New Roman"/>
              </w:rPr>
              <w:t xml:space="preserve">Organizacja imprez środowiskowych: Gwiazdka, Dzień Dziecka </w:t>
            </w:r>
          </w:p>
        </w:tc>
        <w:tc>
          <w:tcPr>
            <w:tcW w:w="0" w:type="auto"/>
            <w:tcBorders>
              <w:left w:val="single" w:sz="4" w:space="0" w:color="auto"/>
              <w:bottom w:val="single" w:sz="2" w:space="0" w:color="000000"/>
              <w:right w:val="single" w:sz="4" w:space="0" w:color="auto"/>
            </w:tcBorders>
          </w:tcPr>
          <w:p w:rsidR="004F688B" w:rsidRPr="00933933" w:rsidRDefault="004F688B" w:rsidP="00AB3920">
            <w:pPr>
              <w:pStyle w:val="BodyText2"/>
              <w:jc w:val="left"/>
              <w:rPr>
                <w:sz w:val="22"/>
                <w:szCs w:val="22"/>
              </w:rPr>
            </w:pPr>
            <w:r w:rsidRPr="00933933">
              <w:rPr>
                <w:sz w:val="22"/>
                <w:szCs w:val="22"/>
              </w:rPr>
              <w:t>1500,00</w:t>
            </w:r>
          </w:p>
        </w:tc>
      </w:tr>
      <w:tr w:rsidR="004F688B" w:rsidRPr="007B161E">
        <w:trPr>
          <w:trHeight w:val="491"/>
        </w:trPr>
        <w:tc>
          <w:tcPr>
            <w:tcW w:w="0" w:type="auto"/>
            <w:tcBorders>
              <w:left w:val="single" w:sz="2" w:space="0" w:color="000000"/>
              <w:bottom w:val="single" w:sz="2" w:space="0" w:color="000000"/>
              <w:right w:val="single" w:sz="4" w:space="0" w:color="auto"/>
            </w:tcBorders>
          </w:tcPr>
          <w:p w:rsidR="004F688B" w:rsidRPr="007B161E" w:rsidRDefault="004F688B" w:rsidP="00AB3920">
            <w:pPr>
              <w:tabs>
                <w:tab w:val="left" w:pos="360"/>
                <w:tab w:val="left" w:pos="7740"/>
                <w:tab w:val="left" w:pos="9900"/>
              </w:tabs>
              <w:rPr>
                <w:rFonts w:ascii="Times New Roman" w:hAnsi="Times New Roman" w:cs="Times New Roman"/>
              </w:rPr>
            </w:pPr>
            <w:r w:rsidRPr="007B161E">
              <w:rPr>
                <w:rFonts w:ascii="Times New Roman" w:hAnsi="Times New Roman" w:cs="Times New Roman"/>
              </w:rPr>
              <w:t>Koszty badań biegłych sądowych</w:t>
            </w:r>
          </w:p>
        </w:tc>
        <w:tc>
          <w:tcPr>
            <w:tcW w:w="0" w:type="auto"/>
            <w:tcBorders>
              <w:left w:val="single" w:sz="4" w:space="0" w:color="auto"/>
              <w:bottom w:val="single" w:sz="2" w:space="0" w:color="000000"/>
              <w:right w:val="single" w:sz="4" w:space="0" w:color="auto"/>
            </w:tcBorders>
          </w:tcPr>
          <w:p w:rsidR="004F688B" w:rsidRPr="00933933" w:rsidRDefault="004F688B" w:rsidP="00AB3920">
            <w:pPr>
              <w:pStyle w:val="BodyText2"/>
              <w:jc w:val="left"/>
              <w:rPr>
                <w:sz w:val="22"/>
                <w:szCs w:val="22"/>
              </w:rPr>
            </w:pPr>
            <w:r w:rsidRPr="00933933">
              <w:rPr>
                <w:sz w:val="22"/>
                <w:szCs w:val="22"/>
              </w:rPr>
              <w:t>500,00</w:t>
            </w:r>
          </w:p>
        </w:tc>
      </w:tr>
      <w:tr w:rsidR="004F688B" w:rsidRPr="007B161E">
        <w:trPr>
          <w:trHeight w:val="491"/>
        </w:trPr>
        <w:tc>
          <w:tcPr>
            <w:tcW w:w="0" w:type="auto"/>
            <w:tcBorders>
              <w:left w:val="single" w:sz="2" w:space="0" w:color="000000"/>
              <w:bottom w:val="single" w:sz="2" w:space="0" w:color="000000"/>
              <w:right w:val="single" w:sz="4" w:space="0" w:color="auto"/>
            </w:tcBorders>
          </w:tcPr>
          <w:p w:rsidR="004F688B" w:rsidRPr="007B161E" w:rsidRDefault="004F688B" w:rsidP="00AB3920">
            <w:pPr>
              <w:pStyle w:val="Heading3"/>
              <w:rPr>
                <w:rFonts w:ascii="Times New Roman" w:hAnsi="Times New Roman" w:cs="Times New Roman"/>
              </w:rPr>
            </w:pPr>
            <w:r w:rsidRPr="007B161E">
              <w:rPr>
                <w:rFonts w:ascii="Times New Roman" w:hAnsi="Times New Roman" w:cs="Times New Roman"/>
                <w:b w:val="0"/>
                <w:bCs w:val="0"/>
                <w:color w:val="auto"/>
              </w:rPr>
              <w:t>Prace Gminnej Komisji Rozwiązywania Problemów Alkoholowych (</w:t>
            </w:r>
            <w:r w:rsidRPr="007B161E">
              <w:rPr>
                <w:rFonts w:ascii="Times New Roman" w:hAnsi="Times New Roman" w:cs="Times New Roman"/>
                <w:b w:val="0"/>
                <w:bCs w:val="0"/>
                <w:i/>
                <w:iCs/>
                <w:color w:val="auto"/>
              </w:rPr>
              <w:t>5 umów-  2 x250zł+3x200zł+400członkowie komisji)</w:t>
            </w:r>
          </w:p>
        </w:tc>
        <w:tc>
          <w:tcPr>
            <w:tcW w:w="0" w:type="auto"/>
            <w:tcBorders>
              <w:left w:val="single" w:sz="4" w:space="0" w:color="auto"/>
              <w:bottom w:val="single" w:sz="2" w:space="0" w:color="000000"/>
              <w:right w:val="single" w:sz="4" w:space="0" w:color="auto"/>
            </w:tcBorders>
          </w:tcPr>
          <w:p w:rsidR="004F688B" w:rsidRPr="00933933" w:rsidRDefault="004F688B" w:rsidP="00AB3920">
            <w:pPr>
              <w:pStyle w:val="Zawartotabeli"/>
              <w:rPr>
                <w:b/>
                <w:bCs/>
                <w:sz w:val="22"/>
                <w:szCs w:val="22"/>
                <w:lang w:val="pl-PL"/>
              </w:rPr>
            </w:pPr>
            <w:r w:rsidRPr="00933933">
              <w:rPr>
                <w:b/>
                <w:bCs/>
                <w:sz w:val="22"/>
                <w:szCs w:val="22"/>
                <w:lang w:val="pl-PL"/>
              </w:rPr>
              <w:t>11.400,00</w:t>
            </w:r>
          </w:p>
        </w:tc>
      </w:tr>
      <w:tr w:rsidR="004F688B" w:rsidRPr="007B161E">
        <w:trPr>
          <w:trHeight w:val="491"/>
        </w:trPr>
        <w:tc>
          <w:tcPr>
            <w:tcW w:w="0" w:type="auto"/>
            <w:tcBorders>
              <w:left w:val="single" w:sz="2" w:space="0" w:color="000000"/>
              <w:bottom w:val="single" w:sz="2" w:space="0" w:color="000000"/>
              <w:right w:val="single" w:sz="4" w:space="0" w:color="auto"/>
            </w:tcBorders>
          </w:tcPr>
          <w:p w:rsidR="004F688B" w:rsidRPr="007B161E" w:rsidRDefault="004F688B" w:rsidP="00AB3920">
            <w:pPr>
              <w:pStyle w:val="Heading3"/>
              <w:rPr>
                <w:rFonts w:ascii="Times New Roman" w:hAnsi="Times New Roman" w:cs="Times New Roman"/>
              </w:rPr>
            </w:pPr>
            <w:r w:rsidRPr="007B161E">
              <w:rPr>
                <w:rFonts w:ascii="Times New Roman" w:hAnsi="Times New Roman" w:cs="Times New Roman"/>
                <w:b w:val="0"/>
                <w:bCs w:val="0"/>
                <w:color w:val="auto"/>
              </w:rPr>
              <w:t>RAZEM</w:t>
            </w:r>
          </w:p>
        </w:tc>
        <w:tc>
          <w:tcPr>
            <w:tcW w:w="0" w:type="auto"/>
            <w:tcBorders>
              <w:left w:val="single" w:sz="4" w:space="0" w:color="auto"/>
              <w:bottom w:val="single" w:sz="2" w:space="0" w:color="000000"/>
              <w:right w:val="single" w:sz="4" w:space="0" w:color="auto"/>
            </w:tcBorders>
          </w:tcPr>
          <w:p w:rsidR="004F688B" w:rsidRPr="00933933" w:rsidRDefault="004F688B" w:rsidP="00AB3920">
            <w:pPr>
              <w:pStyle w:val="Zawartotabeli"/>
              <w:rPr>
                <w:b/>
                <w:bCs/>
                <w:sz w:val="22"/>
                <w:szCs w:val="22"/>
                <w:lang w:val="pl-PL"/>
              </w:rPr>
            </w:pPr>
            <w:r w:rsidRPr="00933933">
              <w:rPr>
                <w:b/>
                <w:bCs/>
                <w:sz w:val="22"/>
                <w:szCs w:val="22"/>
                <w:lang w:val="pl-PL"/>
              </w:rPr>
              <w:t>39 500,00</w:t>
            </w:r>
          </w:p>
        </w:tc>
      </w:tr>
    </w:tbl>
    <w:p w:rsidR="004F688B" w:rsidRDefault="004F688B" w:rsidP="0093321F">
      <w:pPr>
        <w:jc w:val="both"/>
        <w:rPr>
          <w:rFonts w:ascii="Times New Roman" w:hAnsi="Times New Roman" w:cs="Times New Roman"/>
          <w:sz w:val="24"/>
          <w:szCs w:val="24"/>
        </w:rPr>
      </w:pPr>
    </w:p>
    <w:p w:rsidR="004F688B" w:rsidRDefault="004F688B" w:rsidP="00511842">
      <w:pPr>
        <w:spacing w:line="240" w:lineRule="atLeast"/>
        <w:ind w:left="740"/>
        <w:rPr>
          <w:rFonts w:ascii="Times New Roman" w:hAnsi="Times New Roman" w:cs="Times New Roman"/>
        </w:rPr>
      </w:pPr>
      <w:r>
        <w:rPr>
          <w:rFonts w:ascii="Times New Roman" w:hAnsi="Times New Roman" w:cs="Times New Roman"/>
        </w:rPr>
        <w:t>Została wydzielona kwota 3500,00 zł na realizację Programu Przeciwdziałania Narkomanii.</w:t>
      </w:r>
    </w:p>
    <w:p w:rsidR="004F688B" w:rsidRDefault="004F688B" w:rsidP="000C48C9">
      <w:pPr>
        <w:pStyle w:val="BodyText"/>
        <w:tabs>
          <w:tab w:val="left" w:pos="2100"/>
        </w:tabs>
        <w:jc w:val="center"/>
        <w:rPr>
          <w:rFonts w:ascii="Times New Roman" w:hAnsi="Times New Roman" w:cs="Times New Roman"/>
          <w:b/>
          <w:bCs/>
          <w:sz w:val="24"/>
          <w:szCs w:val="24"/>
        </w:rPr>
      </w:pPr>
    </w:p>
    <w:p w:rsidR="004F688B" w:rsidRDefault="004F688B" w:rsidP="000C48C9">
      <w:pPr>
        <w:pStyle w:val="BodyText"/>
        <w:tabs>
          <w:tab w:val="left" w:pos="2100"/>
        </w:tabs>
        <w:jc w:val="center"/>
        <w:rPr>
          <w:rFonts w:ascii="Times New Roman" w:hAnsi="Times New Roman" w:cs="Times New Roman"/>
          <w:b/>
          <w:bCs/>
          <w:sz w:val="24"/>
          <w:szCs w:val="24"/>
        </w:rPr>
      </w:pPr>
    </w:p>
    <w:p w:rsidR="004F688B" w:rsidRDefault="004F688B" w:rsidP="002B7480">
      <w:pPr>
        <w:pStyle w:val="ListParagraph"/>
        <w:tabs>
          <w:tab w:val="left" w:pos="1240"/>
        </w:tabs>
        <w:spacing w:after="0" w:line="240" w:lineRule="atLeast"/>
        <w:ind w:left="1080"/>
        <w:rPr>
          <w:rFonts w:ascii="Times New Roman" w:hAnsi="Times New Roman" w:cs="Times New Roman"/>
          <w:b/>
          <w:bCs/>
          <w:sz w:val="24"/>
          <w:szCs w:val="24"/>
        </w:rPr>
      </w:pPr>
    </w:p>
    <w:sectPr w:rsidR="004F688B" w:rsidSect="00C82CE5">
      <w:footerReference w:type="default" r:id="rId7"/>
      <w:pgSz w:w="11906" w:h="16838"/>
      <w:pgMar w:top="680" w:right="680" w:bottom="794" w:left="90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688B" w:rsidRDefault="004F688B" w:rsidP="007838C2">
      <w:pPr>
        <w:spacing w:after="0" w:line="240" w:lineRule="auto"/>
      </w:pPr>
      <w:r>
        <w:separator/>
      </w:r>
    </w:p>
  </w:endnote>
  <w:endnote w:type="continuationSeparator" w:id="0">
    <w:p w:rsidR="004F688B" w:rsidRDefault="004F688B" w:rsidP="007838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88B" w:rsidRDefault="004F688B">
    <w:pPr>
      <w:pStyle w:val="Footer"/>
      <w:jc w:val="center"/>
    </w:pPr>
    <w:fldSimple w:instr="PAGE   \* MERGEFORMAT">
      <w:r>
        <w:rPr>
          <w:noProof/>
        </w:rPr>
        <w:t>11</w:t>
      </w:r>
    </w:fldSimple>
  </w:p>
  <w:p w:rsidR="004F688B" w:rsidRDefault="004F688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688B" w:rsidRDefault="004F688B" w:rsidP="007838C2">
      <w:pPr>
        <w:spacing w:after="0" w:line="240" w:lineRule="auto"/>
      </w:pPr>
      <w:r>
        <w:separator/>
      </w:r>
    </w:p>
  </w:footnote>
  <w:footnote w:type="continuationSeparator" w:id="0">
    <w:p w:rsidR="004F688B" w:rsidRDefault="004F688B" w:rsidP="007838C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hybridMultilevel"/>
    <w:tmpl w:val="2CA88610"/>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3"/>
    <w:multiLevelType w:val="hybridMultilevel"/>
    <w:tmpl w:val="0836C40E"/>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4"/>
    <w:multiLevelType w:val="hybridMultilevel"/>
    <w:tmpl w:val="02901D82"/>
    <w:lvl w:ilvl="0" w:tplc="FFFFFFFF">
      <w:start w:val="6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5"/>
    <w:multiLevelType w:val="hybridMultilevel"/>
    <w:tmpl w:val="3A95F874"/>
    <w:lvl w:ilvl="0" w:tplc="FFFFFFFF">
      <w:start w:val="22"/>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6"/>
    <w:multiLevelType w:val="hybridMultilevel"/>
    <w:tmpl w:val="08138640"/>
    <w:lvl w:ilvl="0" w:tplc="FFFFFFFF">
      <w:start w:val="24"/>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8"/>
    <w:multiLevelType w:val="hybridMultilevel"/>
    <w:tmpl w:val="7C3DBD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B"/>
    <w:multiLevelType w:val="hybridMultilevel"/>
    <w:tmpl w:val="22221A7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C"/>
    <w:multiLevelType w:val="hybridMultilevel"/>
    <w:tmpl w:val="4516DDE8"/>
    <w:lvl w:ilvl="0" w:tplc="FFFFFFFF">
      <w:start w:val="60"/>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D"/>
    <w:multiLevelType w:val="hybridMultilevel"/>
    <w:tmpl w:val="3006C83E"/>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12"/>
    <w:multiLevelType w:val="hybridMultilevel"/>
    <w:tmpl w:val="05072366"/>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13"/>
    <w:multiLevelType w:val="hybridMultilevel"/>
    <w:tmpl w:val="3804823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14"/>
    <w:multiLevelType w:val="hybridMultilevel"/>
    <w:tmpl w:val="77465F0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15"/>
    <w:multiLevelType w:val="hybridMultilevel"/>
    <w:tmpl w:val="7724C67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35"/>
    <w:multiLevelType w:val="hybridMultilevel"/>
    <w:tmpl w:val="FA52E0EA"/>
    <w:lvl w:ilvl="0" w:tplc="FFFFFFFF">
      <w:start w:val="1"/>
      <w:numFmt w:val="upperLetter"/>
      <w:lvlText w:val="%1"/>
      <w:lvlJc w:val="left"/>
    </w:lvl>
    <w:lvl w:ilvl="1" w:tplc="EFEE179A">
      <w:start w:val="1"/>
      <w:numFmt w:val="decimal"/>
      <w:lvlText w:val="%2)"/>
      <w:lvlJc w:val="left"/>
      <w:rPr>
        <w:rFonts w:ascii="Times New Roman" w:eastAsia="Times New Roman" w:hAnsi="Times New Roman"/>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170017CA"/>
    <w:multiLevelType w:val="hybridMultilevel"/>
    <w:tmpl w:val="54C8D0DA"/>
    <w:lvl w:ilvl="0" w:tplc="E4342AD6">
      <w:start w:val="1"/>
      <w:numFmt w:val="decimal"/>
      <w:lvlText w:val="%1."/>
      <w:lvlJc w:val="left"/>
      <w:pPr>
        <w:tabs>
          <w:tab w:val="num" w:pos="720"/>
        </w:tabs>
        <w:ind w:left="720" w:hanging="360"/>
      </w:pPr>
      <w:rPr>
        <w:rFonts w:ascii="Times New Roman" w:eastAsia="Times New Roman" w:hAnsi="Times New Roman"/>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5">
    <w:nsid w:val="17AC5623"/>
    <w:multiLevelType w:val="hybridMultilevel"/>
    <w:tmpl w:val="925A320A"/>
    <w:lvl w:ilvl="0" w:tplc="F9AA802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31F366B1"/>
    <w:multiLevelType w:val="hybridMultilevel"/>
    <w:tmpl w:val="985683FE"/>
    <w:lvl w:ilvl="0" w:tplc="DD489A6C">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384729B1"/>
    <w:multiLevelType w:val="hybridMultilevel"/>
    <w:tmpl w:val="5400DD20"/>
    <w:lvl w:ilvl="0" w:tplc="FFFFFFFF">
      <w:start w:val="1"/>
      <w:numFmt w:val="upperLetter"/>
      <w:lvlText w:val="%1"/>
      <w:lvlJc w:val="left"/>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39B467BD"/>
    <w:multiLevelType w:val="hybridMultilevel"/>
    <w:tmpl w:val="197E4F8E"/>
    <w:lvl w:ilvl="0" w:tplc="04150001">
      <w:start w:val="1"/>
      <w:numFmt w:val="bullet"/>
      <w:lvlText w:val=""/>
      <w:lvlJc w:val="left"/>
      <w:pPr>
        <w:tabs>
          <w:tab w:val="num" w:pos="502"/>
        </w:tabs>
        <w:ind w:left="502" w:hanging="360"/>
      </w:pPr>
      <w:rPr>
        <w:rFonts w:ascii="Symbol" w:hAnsi="Symbol" w:cs="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9">
    <w:nsid w:val="39FE7C6D"/>
    <w:multiLevelType w:val="hybridMultilevel"/>
    <w:tmpl w:val="724A14F2"/>
    <w:lvl w:ilvl="0" w:tplc="659A5AD8">
      <w:start w:val="1"/>
      <w:numFmt w:val="upperRoman"/>
      <w:lvlText w:val="%1."/>
      <w:lvlJc w:val="left"/>
      <w:pPr>
        <w:ind w:left="720" w:hanging="720"/>
      </w:pPr>
      <w:rPr>
        <w:rFonts w:hint="default"/>
        <w:b/>
        <w:bCs/>
        <w:color w:val="00000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nsid w:val="3F5F55D5"/>
    <w:multiLevelType w:val="hybridMultilevel"/>
    <w:tmpl w:val="2846493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1">
    <w:nsid w:val="4DAB50FF"/>
    <w:multiLevelType w:val="hybridMultilevel"/>
    <w:tmpl w:val="6E7E4220"/>
    <w:lvl w:ilvl="0" w:tplc="04150001">
      <w:start w:val="1"/>
      <w:numFmt w:val="bullet"/>
      <w:lvlText w:val=""/>
      <w:lvlJc w:val="left"/>
      <w:pPr>
        <w:tabs>
          <w:tab w:val="num" w:pos="1080"/>
        </w:tabs>
        <w:ind w:left="1080" w:hanging="360"/>
      </w:pPr>
      <w:rPr>
        <w:rFonts w:ascii="Symbol" w:hAnsi="Symbol" w:cs="Symbol" w:hint="default"/>
      </w:rPr>
    </w:lvl>
    <w:lvl w:ilvl="1" w:tplc="5532B67E">
      <w:start w:val="1"/>
      <w:numFmt w:val="lowerLetter"/>
      <w:lvlText w:val="%2)"/>
      <w:lvlJc w:val="left"/>
      <w:pPr>
        <w:tabs>
          <w:tab w:val="num" w:pos="1800"/>
        </w:tabs>
        <w:ind w:left="1800" w:hanging="360"/>
      </w:pPr>
    </w:lvl>
    <w:lvl w:ilvl="2" w:tplc="3722752A">
      <w:start w:val="2"/>
      <w:numFmt w:val="bullet"/>
      <w:lvlText w:val="-"/>
      <w:lvlJc w:val="left"/>
      <w:pPr>
        <w:tabs>
          <w:tab w:val="num" w:pos="2700"/>
        </w:tabs>
        <w:ind w:left="2700" w:hanging="360"/>
      </w:pPr>
      <w:rPr>
        <w:rFonts w:ascii="Times New Roman" w:eastAsia="Times New Roman" w:hAnsi="Times New Roman" w:hint="default"/>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51BA0169"/>
    <w:multiLevelType w:val="hybridMultilevel"/>
    <w:tmpl w:val="011E1C74"/>
    <w:lvl w:ilvl="0" w:tplc="04150001">
      <w:start w:val="4"/>
      <w:numFmt w:val="bullet"/>
      <w:lvlText w:val=""/>
      <w:lvlJc w:val="left"/>
      <w:pPr>
        <w:ind w:left="720" w:hanging="360"/>
      </w:pPr>
      <w:rPr>
        <w:rFonts w:ascii="Symbol" w:eastAsia="Times New Roman"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3">
    <w:nsid w:val="58742282"/>
    <w:multiLevelType w:val="hybridMultilevel"/>
    <w:tmpl w:val="99C0097E"/>
    <w:lvl w:ilvl="0" w:tplc="6D8894D0">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5B6868E9"/>
    <w:multiLevelType w:val="hybridMultilevel"/>
    <w:tmpl w:val="FE3E48D6"/>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5">
    <w:nsid w:val="5D3748FA"/>
    <w:multiLevelType w:val="hybridMultilevel"/>
    <w:tmpl w:val="7E8ADFF2"/>
    <w:lvl w:ilvl="0" w:tplc="6842037C">
      <w:start w:val="4"/>
      <w:numFmt w:val="bullet"/>
      <w:lvlText w:val=""/>
      <w:lvlJc w:val="left"/>
      <w:pPr>
        <w:tabs>
          <w:tab w:val="num" w:pos="360"/>
        </w:tabs>
        <w:ind w:left="360" w:hanging="360"/>
      </w:pPr>
      <w:rPr>
        <w:rFonts w:ascii="Symbol" w:eastAsia="Times New Roman" w:hAnsi="Symbol" w:hint="default"/>
      </w:rPr>
    </w:lvl>
    <w:lvl w:ilvl="1" w:tplc="00E80FB6">
      <w:start w:val="4"/>
      <w:numFmt w:val="bullet"/>
      <w:lvlText w:val="-"/>
      <w:lvlJc w:val="left"/>
      <w:pPr>
        <w:tabs>
          <w:tab w:val="num" w:pos="1440"/>
        </w:tabs>
        <w:ind w:left="1440" w:hanging="360"/>
      </w:pPr>
      <w:rPr>
        <w:rFonts w:ascii="Times New Roman" w:eastAsia="Times New Roman" w:hAnsi="Times New Roman" w:hint="default"/>
      </w:rPr>
    </w:lvl>
    <w:lvl w:ilvl="2" w:tplc="6842037C">
      <w:start w:val="4"/>
      <w:numFmt w:val="bullet"/>
      <w:lvlText w:val=""/>
      <w:lvlJc w:val="left"/>
      <w:pPr>
        <w:tabs>
          <w:tab w:val="num" w:pos="2160"/>
        </w:tabs>
        <w:ind w:left="2160" w:hanging="360"/>
      </w:pPr>
      <w:rPr>
        <w:rFonts w:ascii="Symbol" w:eastAsia="Times New Roman" w:hAnsi="Symbol"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6">
    <w:nsid w:val="5DFE263F"/>
    <w:multiLevelType w:val="hybridMultilevel"/>
    <w:tmpl w:val="318063A4"/>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7">
    <w:nsid w:val="60E2063B"/>
    <w:multiLevelType w:val="hybridMultilevel"/>
    <w:tmpl w:val="C6EE2482"/>
    <w:lvl w:ilvl="0" w:tplc="65F4ADBE">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nsid w:val="6DAA684B"/>
    <w:multiLevelType w:val="hybridMultilevel"/>
    <w:tmpl w:val="80024928"/>
    <w:lvl w:ilvl="0" w:tplc="749CEC64">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nsid w:val="6E987F58"/>
    <w:multiLevelType w:val="hybridMultilevel"/>
    <w:tmpl w:val="0BE6CAF6"/>
    <w:lvl w:ilvl="0" w:tplc="04150001">
      <w:start w:val="1"/>
      <w:numFmt w:val="bullet"/>
      <w:lvlText w:val=""/>
      <w:lvlJc w:val="left"/>
      <w:pPr>
        <w:tabs>
          <w:tab w:val="num" w:pos="786"/>
        </w:tabs>
        <w:ind w:left="786" w:hanging="360"/>
      </w:pPr>
      <w:rPr>
        <w:rFonts w:ascii="Symbol" w:hAnsi="Symbol" w:cs="Symbol" w:hint="default"/>
      </w:rPr>
    </w:lvl>
    <w:lvl w:ilvl="1" w:tplc="04150019">
      <w:start w:val="1"/>
      <w:numFmt w:val="lowerLetter"/>
      <w:lvlText w:val="%2."/>
      <w:lvlJc w:val="left"/>
      <w:pPr>
        <w:tabs>
          <w:tab w:val="num" w:pos="1506"/>
        </w:tabs>
        <w:ind w:left="1506" w:hanging="360"/>
      </w:pPr>
    </w:lvl>
    <w:lvl w:ilvl="2" w:tplc="0415001B">
      <w:start w:val="1"/>
      <w:numFmt w:val="lowerRoman"/>
      <w:lvlText w:val="%3."/>
      <w:lvlJc w:val="right"/>
      <w:pPr>
        <w:tabs>
          <w:tab w:val="num" w:pos="2226"/>
        </w:tabs>
        <w:ind w:left="2226" w:hanging="180"/>
      </w:pPr>
    </w:lvl>
    <w:lvl w:ilvl="3" w:tplc="0415000F">
      <w:start w:val="1"/>
      <w:numFmt w:val="decimal"/>
      <w:lvlText w:val="%4."/>
      <w:lvlJc w:val="left"/>
      <w:pPr>
        <w:tabs>
          <w:tab w:val="num" w:pos="2946"/>
        </w:tabs>
        <w:ind w:left="2946" w:hanging="360"/>
      </w:pPr>
    </w:lvl>
    <w:lvl w:ilvl="4" w:tplc="04150019">
      <w:start w:val="1"/>
      <w:numFmt w:val="lowerLetter"/>
      <w:lvlText w:val="%5."/>
      <w:lvlJc w:val="left"/>
      <w:pPr>
        <w:tabs>
          <w:tab w:val="num" w:pos="3666"/>
        </w:tabs>
        <w:ind w:left="3666" w:hanging="360"/>
      </w:pPr>
    </w:lvl>
    <w:lvl w:ilvl="5" w:tplc="0415001B">
      <w:start w:val="1"/>
      <w:numFmt w:val="lowerRoman"/>
      <w:lvlText w:val="%6."/>
      <w:lvlJc w:val="right"/>
      <w:pPr>
        <w:tabs>
          <w:tab w:val="num" w:pos="4386"/>
        </w:tabs>
        <w:ind w:left="4386" w:hanging="180"/>
      </w:pPr>
    </w:lvl>
    <w:lvl w:ilvl="6" w:tplc="0415000F">
      <w:start w:val="1"/>
      <w:numFmt w:val="decimal"/>
      <w:lvlText w:val="%7."/>
      <w:lvlJc w:val="left"/>
      <w:pPr>
        <w:tabs>
          <w:tab w:val="num" w:pos="5106"/>
        </w:tabs>
        <w:ind w:left="5106" w:hanging="360"/>
      </w:pPr>
    </w:lvl>
    <w:lvl w:ilvl="7" w:tplc="04150019">
      <w:start w:val="1"/>
      <w:numFmt w:val="lowerLetter"/>
      <w:lvlText w:val="%8."/>
      <w:lvlJc w:val="left"/>
      <w:pPr>
        <w:tabs>
          <w:tab w:val="num" w:pos="5826"/>
        </w:tabs>
        <w:ind w:left="5826" w:hanging="360"/>
      </w:pPr>
    </w:lvl>
    <w:lvl w:ilvl="8" w:tplc="0415001B">
      <w:start w:val="1"/>
      <w:numFmt w:val="lowerRoman"/>
      <w:lvlText w:val="%9."/>
      <w:lvlJc w:val="right"/>
      <w:pPr>
        <w:tabs>
          <w:tab w:val="num" w:pos="6546"/>
        </w:tabs>
        <w:ind w:left="6546" w:hanging="180"/>
      </w:pPr>
    </w:lvl>
  </w:abstractNum>
  <w:abstractNum w:abstractNumId="30">
    <w:nsid w:val="71076AEC"/>
    <w:multiLevelType w:val="hybridMultilevel"/>
    <w:tmpl w:val="6ABE8DE0"/>
    <w:lvl w:ilvl="0" w:tplc="0415000F">
      <w:start w:val="1"/>
      <w:numFmt w:val="decimal"/>
      <w:lvlText w:val="%1."/>
      <w:lvlJc w:val="left"/>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nsid w:val="78BC22C2"/>
    <w:multiLevelType w:val="hybridMultilevel"/>
    <w:tmpl w:val="1E5ADB30"/>
    <w:lvl w:ilvl="0" w:tplc="97284C6C">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28"/>
  </w:num>
  <w:num w:numId="7">
    <w:abstractNumId w:val="18"/>
  </w:num>
  <w:num w:numId="8">
    <w:abstractNumId w:val="5"/>
  </w:num>
  <w:num w:numId="9">
    <w:abstractNumId w:val="20"/>
  </w:num>
  <w:num w:numId="10">
    <w:abstractNumId w:val="6"/>
  </w:num>
  <w:num w:numId="11">
    <w:abstractNumId w:val="7"/>
  </w:num>
  <w:num w:numId="12">
    <w:abstractNumId w:val="15"/>
  </w:num>
  <w:num w:numId="13">
    <w:abstractNumId w:val="16"/>
  </w:num>
  <w:num w:numId="14">
    <w:abstractNumId w:val="31"/>
  </w:num>
  <w:num w:numId="15">
    <w:abstractNumId w:val="23"/>
  </w:num>
  <w:num w:numId="16">
    <w:abstractNumId w:val="27"/>
  </w:num>
  <w:num w:numId="17">
    <w:abstractNumId w:val="21"/>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26"/>
  </w:num>
  <w:num w:numId="20">
    <w:abstractNumId w:val="9"/>
  </w:num>
  <w:num w:numId="21">
    <w:abstractNumId w:val="10"/>
  </w:num>
  <w:num w:numId="22">
    <w:abstractNumId w:val="11"/>
  </w:num>
  <w:num w:numId="23">
    <w:abstractNumId w:val="12"/>
  </w:num>
  <w:num w:numId="24">
    <w:abstractNumId w:val="13"/>
  </w:num>
  <w:num w:numId="25">
    <w:abstractNumId w:val="17"/>
  </w:num>
  <w:num w:numId="26">
    <w:abstractNumId w:val="30"/>
  </w:num>
  <w:num w:numId="27">
    <w:abstractNumId w:val="22"/>
  </w:num>
  <w:num w:numId="28">
    <w:abstractNumId w:val="25"/>
  </w:num>
  <w:num w:numId="29">
    <w:abstractNumId w:val="8"/>
  </w:num>
  <w:num w:numId="30">
    <w:abstractNumId w:val="19"/>
  </w:num>
  <w:num w:numId="31">
    <w:abstractNumId w:val="14"/>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38C2"/>
    <w:rsid w:val="00040C14"/>
    <w:rsid w:val="00042BF0"/>
    <w:rsid w:val="000A649F"/>
    <w:rsid w:val="000C48C9"/>
    <w:rsid w:val="000D6DC6"/>
    <w:rsid w:val="000E7D8C"/>
    <w:rsid w:val="001532D6"/>
    <w:rsid w:val="0017313E"/>
    <w:rsid w:val="001D21E6"/>
    <w:rsid w:val="00203288"/>
    <w:rsid w:val="00211C7F"/>
    <w:rsid w:val="002333F7"/>
    <w:rsid w:val="00265114"/>
    <w:rsid w:val="0027360D"/>
    <w:rsid w:val="0028261D"/>
    <w:rsid w:val="00284D26"/>
    <w:rsid w:val="002A10F6"/>
    <w:rsid w:val="002B3E39"/>
    <w:rsid w:val="002B7480"/>
    <w:rsid w:val="002E3419"/>
    <w:rsid w:val="00304915"/>
    <w:rsid w:val="003109C0"/>
    <w:rsid w:val="00316E48"/>
    <w:rsid w:val="00324638"/>
    <w:rsid w:val="003710E1"/>
    <w:rsid w:val="003C1CF9"/>
    <w:rsid w:val="00461D4C"/>
    <w:rsid w:val="004C1B0C"/>
    <w:rsid w:val="004C3828"/>
    <w:rsid w:val="004D253B"/>
    <w:rsid w:val="004F688B"/>
    <w:rsid w:val="00511842"/>
    <w:rsid w:val="0051662C"/>
    <w:rsid w:val="005521A2"/>
    <w:rsid w:val="00565CCE"/>
    <w:rsid w:val="00587053"/>
    <w:rsid w:val="005D33CD"/>
    <w:rsid w:val="006611BD"/>
    <w:rsid w:val="006D4738"/>
    <w:rsid w:val="007011A5"/>
    <w:rsid w:val="00713365"/>
    <w:rsid w:val="00731996"/>
    <w:rsid w:val="007838C2"/>
    <w:rsid w:val="007A0B56"/>
    <w:rsid w:val="007A3063"/>
    <w:rsid w:val="007B161E"/>
    <w:rsid w:val="007C30A6"/>
    <w:rsid w:val="007D4843"/>
    <w:rsid w:val="007E530F"/>
    <w:rsid w:val="00831EAF"/>
    <w:rsid w:val="008514DC"/>
    <w:rsid w:val="008550B8"/>
    <w:rsid w:val="008A6B60"/>
    <w:rsid w:val="008A7778"/>
    <w:rsid w:val="008B7E4C"/>
    <w:rsid w:val="008D75A1"/>
    <w:rsid w:val="0093321F"/>
    <w:rsid w:val="00933933"/>
    <w:rsid w:val="00A15DBC"/>
    <w:rsid w:val="00A22F02"/>
    <w:rsid w:val="00A45246"/>
    <w:rsid w:val="00A45CB1"/>
    <w:rsid w:val="00A81B95"/>
    <w:rsid w:val="00AA545D"/>
    <w:rsid w:val="00AB3920"/>
    <w:rsid w:val="00AD6703"/>
    <w:rsid w:val="00AE7B9F"/>
    <w:rsid w:val="00B77525"/>
    <w:rsid w:val="00C649A1"/>
    <w:rsid w:val="00C823B0"/>
    <w:rsid w:val="00C82CE5"/>
    <w:rsid w:val="00C84F63"/>
    <w:rsid w:val="00C86414"/>
    <w:rsid w:val="00CE7A6C"/>
    <w:rsid w:val="00D0750E"/>
    <w:rsid w:val="00D261E6"/>
    <w:rsid w:val="00D60654"/>
    <w:rsid w:val="00E67166"/>
    <w:rsid w:val="00E74AB5"/>
    <w:rsid w:val="00ED7332"/>
    <w:rsid w:val="00FD0B1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C2"/>
    <w:pPr>
      <w:spacing w:after="200" w:line="276" w:lineRule="auto"/>
    </w:pPr>
    <w:rPr>
      <w:rFonts w:eastAsia="Times New Roman" w:cs="Calibri"/>
      <w:lang w:eastAsia="en-US"/>
    </w:rPr>
  </w:style>
  <w:style w:type="paragraph" w:styleId="Heading3">
    <w:name w:val="heading 3"/>
    <w:basedOn w:val="Normal"/>
    <w:next w:val="Normal"/>
    <w:link w:val="Heading3Char"/>
    <w:uiPriority w:val="99"/>
    <w:qFormat/>
    <w:rsid w:val="000C48C9"/>
    <w:pPr>
      <w:keepNext/>
      <w:keepLines/>
      <w:spacing w:before="200" w:after="0"/>
      <w:outlineLvl w:val="2"/>
    </w:pPr>
    <w:rPr>
      <w:rFonts w:ascii="Cambria" w:hAnsi="Cambria" w:cs="Cambria"/>
      <w:b/>
      <w:bCs/>
      <w:color w:val="4F81BD"/>
    </w:rPr>
  </w:style>
  <w:style w:type="paragraph" w:styleId="Heading4">
    <w:name w:val="heading 4"/>
    <w:basedOn w:val="Normal"/>
    <w:next w:val="Normal"/>
    <w:link w:val="Heading4Char"/>
    <w:uiPriority w:val="99"/>
    <w:qFormat/>
    <w:rsid w:val="007838C2"/>
    <w:pPr>
      <w:spacing w:before="200" w:after="0"/>
      <w:outlineLvl w:val="3"/>
    </w:pPr>
    <w:rPr>
      <w:rFonts w:ascii="Cambria" w:hAnsi="Cambria" w:cs="Cambria"/>
      <w:b/>
      <w:bCs/>
      <w:i/>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0C48C9"/>
    <w:rPr>
      <w:rFonts w:ascii="Cambria" w:hAnsi="Cambria" w:cs="Cambria"/>
      <w:b/>
      <w:bCs/>
      <w:color w:val="4F81BD"/>
    </w:rPr>
  </w:style>
  <w:style w:type="character" w:customStyle="1" w:styleId="Heading4Char">
    <w:name w:val="Heading 4 Char"/>
    <w:basedOn w:val="DefaultParagraphFont"/>
    <w:link w:val="Heading4"/>
    <w:uiPriority w:val="99"/>
    <w:locked/>
    <w:rsid w:val="007838C2"/>
    <w:rPr>
      <w:rFonts w:ascii="Cambria" w:hAnsi="Cambria" w:cs="Cambria"/>
      <w:b/>
      <w:bCs/>
      <w:i/>
      <w:iCs/>
    </w:rPr>
  </w:style>
  <w:style w:type="paragraph" w:styleId="BodyText3">
    <w:name w:val="Body Text 3"/>
    <w:basedOn w:val="Normal"/>
    <w:link w:val="BodyText3Char"/>
    <w:uiPriority w:val="99"/>
    <w:semiHidden/>
    <w:rsid w:val="007838C2"/>
    <w:pPr>
      <w:spacing w:after="0" w:line="240" w:lineRule="auto"/>
    </w:pPr>
    <w:rPr>
      <w:rFonts w:ascii="Times New Roman" w:hAnsi="Times New Roman" w:cs="Times New Roman"/>
      <w:b/>
      <w:bCs/>
      <w:sz w:val="24"/>
      <w:szCs w:val="24"/>
      <w:lang w:eastAsia="pl-PL"/>
    </w:rPr>
  </w:style>
  <w:style w:type="character" w:customStyle="1" w:styleId="BodyText3Char">
    <w:name w:val="Body Text 3 Char"/>
    <w:basedOn w:val="DefaultParagraphFont"/>
    <w:link w:val="BodyText3"/>
    <w:uiPriority w:val="99"/>
    <w:semiHidden/>
    <w:locked/>
    <w:rsid w:val="007838C2"/>
    <w:rPr>
      <w:rFonts w:ascii="Times New Roman" w:hAnsi="Times New Roman" w:cs="Times New Roman"/>
      <w:b/>
      <w:bCs/>
      <w:sz w:val="24"/>
      <w:szCs w:val="24"/>
      <w:lang w:eastAsia="pl-PL"/>
    </w:rPr>
  </w:style>
  <w:style w:type="paragraph" w:styleId="BodyText2">
    <w:name w:val="Body Text 2"/>
    <w:basedOn w:val="Normal"/>
    <w:link w:val="BodyText2Char"/>
    <w:uiPriority w:val="99"/>
    <w:rsid w:val="007838C2"/>
    <w:pPr>
      <w:spacing w:after="0" w:line="240" w:lineRule="auto"/>
      <w:jc w:val="both"/>
    </w:pPr>
    <w:rPr>
      <w:rFonts w:ascii="Times New Roman" w:hAnsi="Times New Roman" w:cs="Times New Roman"/>
      <w:b/>
      <w:bCs/>
      <w:sz w:val="28"/>
      <w:szCs w:val="28"/>
      <w:lang w:eastAsia="pl-PL"/>
    </w:rPr>
  </w:style>
  <w:style w:type="character" w:customStyle="1" w:styleId="BodyText2Char">
    <w:name w:val="Body Text 2 Char"/>
    <w:basedOn w:val="DefaultParagraphFont"/>
    <w:link w:val="BodyText2"/>
    <w:uiPriority w:val="99"/>
    <w:locked/>
    <w:rsid w:val="007838C2"/>
    <w:rPr>
      <w:rFonts w:ascii="Times New Roman" w:hAnsi="Times New Roman" w:cs="Times New Roman"/>
      <w:b/>
      <w:bCs/>
      <w:sz w:val="24"/>
      <w:szCs w:val="24"/>
      <w:lang w:eastAsia="pl-PL"/>
    </w:rPr>
  </w:style>
  <w:style w:type="paragraph" w:customStyle="1" w:styleId="Default">
    <w:name w:val="Default"/>
    <w:uiPriority w:val="99"/>
    <w:rsid w:val="007838C2"/>
    <w:pPr>
      <w:autoSpaceDE w:val="0"/>
      <w:autoSpaceDN w:val="0"/>
      <w:adjustRightInd w:val="0"/>
    </w:pPr>
    <w:rPr>
      <w:rFonts w:ascii="Arial" w:eastAsia="Times New Roman" w:hAnsi="Arial" w:cs="Arial"/>
      <w:color w:val="000000"/>
      <w:sz w:val="24"/>
      <w:szCs w:val="24"/>
    </w:rPr>
  </w:style>
  <w:style w:type="paragraph" w:styleId="Header">
    <w:name w:val="header"/>
    <w:basedOn w:val="Normal"/>
    <w:link w:val="HeaderChar"/>
    <w:uiPriority w:val="99"/>
    <w:rsid w:val="007838C2"/>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7838C2"/>
    <w:rPr>
      <w:rFonts w:eastAsia="Times New Roman"/>
    </w:rPr>
  </w:style>
  <w:style w:type="paragraph" w:styleId="Footer">
    <w:name w:val="footer"/>
    <w:basedOn w:val="Normal"/>
    <w:link w:val="FooterChar"/>
    <w:uiPriority w:val="99"/>
    <w:rsid w:val="007838C2"/>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7838C2"/>
    <w:rPr>
      <w:rFonts w:eastAsia="Times New Roman"/>
    </w:rPr>
  </w:style>
  <w:style w:type="paragraph" w:styleId="ListParagraph">
    <w:name w:val="List Paragraph"/>
    <w:basedOn w:val="Normal"/>
    <w:uiPriority w:val="99"/>
    <w:qFormat/>
    <w:rsid w:val="007838C2"/>
    <w:pPr>
      <w:ind w:left="720"/>
    </w:pPr>
  </w:style>
  <w:style w:type="paragraph" w:styleId="BodyText">
    <w:name w:val="Body Text"/>
    <w:basedOn w:val="Normal"/>
    <w:link w:val="BodyTextChar"/>
    <w:uiPriority w:val="99"/>
    <w:rsid w:val="007838C2"/>
    <w:pPr>
      <w:spacing w:after="120"/>
    </w:pPr>
  </w:style>
  <w:style w:type="character" w:customStyle="1" w:styleId="BodyTextChar">
    <w:name w:val="Body Text Char"/>
    <w:basedOn w:val="DefaultParagraphFont"/>
    <w:link w:val="BodyText"/>
    <w:uiPriority w:val="99"/>
    <w:locked/>
    <w:rsid w:val="007838C2"/>
    <w:rPr>
      <w:rFonts w:eastAsia="Times New Roman"/>
    </w:rPr>
  </w:style>
  <w:style w:type="character" w:styleId="Hyperlink">
    <w:name w:val="Hyperlink"/>
    <w:basedOn w:val="DefaultParagraphFont"/>
    <w:uiPriority w:val="99"/>
    <w:semiHidden/>
    <w:rsid w:val="007838C2"/>
    <w:rPr>
      <w:color w:val="0000FF"/>
      <w:u w:val="single"/>
    </w:rPr>
  </w:style>
  <w:style w:type="character" w:styleId="FootnoteReference">
    <w:name w:val="footnote reference"/>
    <w:basedOn w:val="DefaultParagraphFont"/>
    <w:uiPriority w:val="99"/>
    <w:semiHidden/>
    <w:rsid w:val="007838C2"/>
    <w:rPr>
      <w:vertAlign w:val="superscript"/>
    </w:rPr>
  </w:style>
  <w:style w:type="paragraph" w:styleId="FootnoteText">
    <w:name w:val="footnote text"/>
    <w:basedOn w:val="Normal"/>
    <w:link w:val="FootnoteTextChar"/>
    <w:uiPriority w:val="99"/>
    <w:semiHidden/>
    <w:rsid w:val="007838C2"/>
    <w:pPr>
      <w:spacing w:after="0" w:line="240" w:lineRule="auto"/>
    </w:pPr>
    <w:rPr>
      <w:rFonts w:ascii="Verdana" w:hAnsi="Verdana" w:cs="Verdana"/>
      <w:sz w:val="20"/>
      <w:szCs w:val="20"/>
      <w:lang w:eastAsia="pl-PL"/>
    </w:rPr>
  </w:style>
  <w:style w:type="character" w:customStyle="1" w:styleId="FootnoteTextChar">
    <w:name w:val="Footnote Text Char"/>
    <w:basedOn w:val="DefaultParagraphFont"/>
    <w:link w:val="FootnoteText"/>
    <w:uiPriority w:val="99"/>
    <w:semiHidden/>
    <w:locked/>
    <w:rsid w:val="007838C2"/>
    <w:rPr>
      <w:rFonts w:ascii="Verdana" w:hAnsi="Verdana" w:cs="Verdana"/>
      <w:sz w:val="20"/>
      <w:szCs w:val="20"/>
      <w:lang w:eastAsia="pl-PL"/>
    </w:rPr>
  </w:style>
  <w:style w:type="character" w:styleId="Strong">
    <w:name w:val="Strong"/>
    <w:basedOn w:val="DefaultParagraphFont"/>
    <w:uiPriority w:val="99"/>
    <w:qFormat/>
    <w:rsid w:val="002B7480"/>
    <w:rPr>
      <w:b/>
      <w:bCs/>
    </w:rPr>
  </w:style>
  <w:style w:type="paragraph" w:styleId="NoSpacing">
    <w:name w:val="No Spacing"/>
    <w:uiPriority w:val="99"/>
    <w:qFormat/>
    <w:rsid w:val="00B77525"/>
    <w:rPr>
      <w:rFonts w:eastAsia="Times New Roman" w:cs="Calibri"/>
      <w:lang w:eastAsia="en-US"/>
    </w:rPr>
  </w:style>
  <w:style w:type="paragraph" w:customStyle="1" w:styleId="Zawartotabeli">
    <w:name w:val="Zawartość tabeli"/>
    <w:basedOn w:val="Normal"/>
    <w:uiPriority w:val="99"/>
    <w:rsid w:val="008A6B60"/>
    <w:pPr>
      <w:widowControl w:val="0"/>
      <w:suppressLineNumbers/>
      <w:suppressAutoHyphens/>
      <w:spacing w:after="0" w:line="240" w:lineRule="auto"/>
    </w:pPr>
    <w:rPr>
      <w:rFonts w:eastAsia="Calibri"/>
      <w:color w:val="000000"/>
      <w:sz w:val="24"/>
      <w:szCs w:val="24"/>
      <w:lang w:val="en-US"/>
    </w:rPr>
  </w:style>
  <w:style w:type="paragraph" w:styleId="BodyTextIndent2">
    <w:name w:val="Body Text Indent 2"/>
    <w:basedOn w:val="Normal"/>
    <w:link w:val="BodyTextIndent2Char"/>
    <w:uiPriority w:val="99"/>
    <w:semiHidden/>
    <w:rsid w:val="000E7D8C"/>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0E7D8C"/>
    <w:rPr>
      <w:rFonts w:eastAsia="Times New Roman"/>
    </w:rPr>
  </w:style>
  <w:style w:type="paragraph" w:styleId="NormalWeb">
    <w:name w:val="Normal (Web)"/>
    <w:basedOn w:val="Normal"/>
    <w:uiPriority w:val="99"/>
    <w:rsid w:val="000E7D8C"/>
    <w:pPr>
      <w:spacing w:before="100" w:beforeAutospacing="1" w:after="100" w:afterAutospacing="1" w:line="240" w:lineRule="auto"/>
    </w:pPr>
    <w:rPr>
      <w:rFonts w:ascii="Times New Roman" w:hAnsi="Times New Roman" w:cs="Times New Roman"/>
      <w:sz w:val="24"/>
      <w:szCs w:val="24"/>
      <w:lang w:eastAsia="pl-PL"/>
    </w:rPr>
  </w:style>
  <w:style w:type="table" w:styleId="TableGrid">
    <w:name w:val="Table Grid"/>
    <w:basedOn w:val="TableNormal"/>
    <w:uiPriority w:val="99"/>
    <w:rsid w:val="002333F7"/>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itle">
    <w:name w:val="Title"/>
    <w:basedOn w:val="Normal"/>
    <w:link w:val="TitleChar"/>
    <w:uiPriority w:val="99"/>
    <w:qFormat/>
    <w:rsid w:val="00A81B95"/>
    <w:pPr>
      <w:spacing w:after="0" w:line="240" w:lineRule="auto"/>
      <w:jc w:val="center"/>
    </w:pPr>
    <w:rPr>
      <w:rFonts w:ascii="Times New Roman" w:hAnsi="Times New Roman" w:cs="Times New Roman"/>
      <w:b/>
      <w:bCs/>
      <w:sz w:val="28"/>
      <w:szCs w:val="28"/>
      <w:lang w:eastAsia="pl-PL"/>
    </w:rPr>
  </w:style>
  <w:style w:type="character" w:customStyle="1" w:styleId="TitleChar">
    <w:name w:val="Title Char"/>
    <w:basedOn w:val="DefaultParagraphFont"/>
    <w:link w:val="Title"/>
    <w:uiPriority w:val="99"/>
    <w:locked/>
    <w:rsid w:val="00A81B95"/>
    <w:rPr>
      <w:rFonts w:ascii="Times New Roman" w:hAnsi="Times New Roman" w:cs="Times New Roman"/>
      <w:b/>
      <w:bCs/>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64</TotalTime>
  <Pages>11</Pages>
  <Words>3757</Words>
  <Characters>22543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Załącznik do uchwały Nr</dc:title>
  <dc:subject/>
  <dc:creator>Danuta Megger</dc:creator>
  <cp:keywords/>
  <dc:description/>
  <cp:lastModifiedBy>TH</cp:lastModifiedBy>
  <cp:revision>5</cp:revision>
  <cp:lastPrinted>2019-01-02T10:30:00Z</cp:lastPrinted>
  <dcterms:created xsi:type="dcterms:W3CDTF">2018-11-29T08:53:00Z</dcterms:created>
  <dcterms:modified xsi:type="dcterms:W3CDTF">2019-01-02T11:05:00Z</dcterms:modified>
</cp:coreProperties>
</file>