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5B740" w14:textId="77777777" w:rsidR="00AC7952" w:rsidRDefault="00AC7952" w:rsidP="00AC7952">
      <w:pPr>
        <w:tabs>
          <w:tab w:val="left" w:pos="900"/>
        </w:tabs>
        <w:spacing w:after="0" w:line="240" w:lineRule="auto"/>
        <w:rPr>
          <w:rFonts w:ascii="Times New Roman" w:hAnsi="Times New Roman"/>
          <w:sz w:val="16"/>
          <w:szCs w:val="16"/>
          <w:vertAlign w:val="subscript"/>
        </w:rPr>
      </w:pPr>
    </w:p>
    <w:p w14:paraId="6FBD0227" w14:textId="77777777" w:rsidR="00AC7952" w:rsidRDefault="00AC7952" w:rsidP="00AC7952">
      <w:pPr>
        <w:tabs>
          <w:tab w:val="left" w:pos="900"/>
        </w:tabs>
        <w:spacing w:after="0" w:line="240" w:lineRule="auto"/>
        <w:rPr>
          <w:rFonts w:ascii="Times New Roman" w:hAnsi="Times New Roman"/>
          <w:sz w:val="16"/>
          <w:szCs w:val="16"/>
          <w:vertAlign w:val="subscript"/>
        </w:rPr>
      </w:pPr>
    </w:p>
    <w:p w14:paraId="0BE2BBA7" w14:textId="3023FD66" w:rsidR="00B0007D" w:rsidRDefault="00B0007D" w:rsidP="00AC7952">
      <w:pPr>
        <w:tabs>
          <w:tab w:val="left" w:pos="900"/>
        </w:tabs>
        <w:spacing w:after="0" w:line="240" w:lineRule="auto"/>
        <w:rPr>
          <w:rFonts w:ascii="Times New Roman" w:hAnsi="Times New Roman"/>
          <w:sz w:val="16"/>
          <w:szCs w:val="16"/>
          <w:vertAlign w:val="subscript"/>
        </w:rPr>
      </w:pPr>
      <w:r>
        <w:rPr>
          <w:rFonts w:ascii="Times New Roman" w:hAnsi="Times New Roman"/>
          <w:sz w:val="16"/>
          <w:szCs w:val="16"/>
          <w:vertAlign w:val="subscript"/>
        </w:rPr>
        <w:t>…………………...............................................…………………………….</w:t>
      </w:r>
    </w:p>
    <w:p w14:paraId="1445ADA4" w14:textId="77777777" w:rsidR="00B0007D" w:rsidRDefault="00B0007D" w:rsidP="00291528">
      <w:pPr>
        <w:spacing w:after="0" w:line="240" w:lineRule="auto"/>
        <w:ind w:left="42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Pieczęć jednostki odpowiedzialnej </w:t>
      </w:r>
    </w:p>
    <w:p w14:paraId="50233A5A" w14:textId="77777777" w:rsidR="00B0007D" w:rsidRDefault="00B0007D" w:rsidP="00291528">
      <w:pPr>
        <w:spacing w:after="0" w:line="240" w:lineRule="auto"/>
        <w:ind w:left="426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za wywieszenie obwieszczenia</w:t>
      </w:r>
    </w:p>
    <w:p w14:paraId="72827D5D" w14:textId="5EF03460" w:rsidR="00B0007D" w:rsidRDefault="00B0007D" w:rsidP="00291528">
      <w:pPr>
        <w:spacing w:after="0" w:line="24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spra</w:t>
      </w:r>
      <w:r w:rsidR="007B50F7">
        <w:rPr>
          <w:rFonts w:ascii="Times New Roman" w:hAnsi="Times New Roman"/>
          <w:sz w:val="16"/>
        </w:rPr>
        <w:t>wa znak: WI</w:t>
      </w:r>
      <w:r w:rsidR="00E26EE8">
        <w:rPr>
          <w:rFonts w:ascii="Times New Roman" w:hAnsi="Times New Roman"/>
          <w:sz w:val="16"/>
        </w:rPr>
        <w:t>n</w:t>
      </w:r>
      <w:r w:rsidR="007B50F7">
        <w:rPr>
          <w:rFonts w:ascii="Times New Roman" w:hAnsi="Times New Roman"/>
          <w:sz w:val="16"/>
        </w:rPr>
        <w:t>.I.7840.</w:t>
      </w:r>
      <w:r w:rsidR="00E26EE8">
        <w:rPr>
          <w:rFonts w:ascii="Times New Roman" w:hAnsi="Times New Roman"/>
          <w:sz w:val="16"/>
        </w:rPr>
        <w:t>16</w:t>
      </w:r>
      <w:r w:rsidR="007B50F7">
        <w:rPr>
          <w:rFonts w:ascii="Times New Roman" w:hAnsi="Times New Roman"/>
          <w:sz w:val="16"/>
        </w:rPr>
        <w:t>.</w:t>
      </w:r>
      <w:r w:rsidR="00DC32E9">
        <w:rPr>
          <w:rFonts w:ascii="Times New Roman" w:hAnsi="Times New Roman"/>
          <w:sz w:val="16"/>
        </w:rPr>
        <w:t>1</w:t>
      </w:r>
      <w:r w:rsidR="00E26EE8">
        <w:rPr>
          <w:rFonts w:ascii="Times New Roman" w:hAnsi="Times New Roman"/>
          <w:sz w:val="16"/>
        </w:rPr>
        <w:t>2(8)</w:t>
      </w:r>
      <w:r w:rsidR="000A1A07">
        <w:rPr>
          <w:rFonts w:ascii="Times New Roman" w:hAnsi="Times New Roman"/>
          <w:sz w:val="16"/>
        </w:rPr>
        <w:t>.202</w:t>
      </w:r>
      <w:r w:rsidR="00B8252D">
        <w:rPr>
          <w:rFonts w:ascii="Times New Roman" w:hAnsi="Times New Roman"/>
          <w:sz w:val="16"/>
        </w:rPr>
        <w:t>4</w:t>
      </w:r>
      <w:r w:rsidR="00C37821">
        <w:rPr>
          <w:rFonts w:ascii="Times New Roman" w:hAnsi="Times New Roman"/>
          <w:sz w:val="16"/>
        </w:rPr>
        <w:t>.</w:t>
      </w:r>
      <w:r w:rsidR="00747B1E">
        <w:rPr>
          <w:rFonts w:ascii="Times New Roman" w:hAnsi="Times New Roman"/>
          <w:sz w:val="16"/>
        </w:rPr>
        <w:t>MB</w:t>
      </w:r>
    </w:p>
    <w:p w14:paraId="0F088A6D" w14:textId="77777777" w:rsidR="00CB3163" w:rsidRDefault="00CB3163" w:rsidP="00291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103D7E" w14:textId="4D27E853" w:rsidR="00B0007D" w:rsidRPr="000150DB" w:rsidRDefault="00B0007D" w:rsidP="00291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50DB">
        <w:rPr>
          <w:rFonts w:ascii="Times New Roman" w:hAnsi="Times New Roman"/>
          <w:b/>
          <w:sz w:val="24"/>
          <w:szCs w:val="24"/>
        </w:rPr>
        <w:t>OBWIESZCZENIE</w:t>
      </w:r>
    </w:p>
    <w:p w14:paraId="7113C30B" w14:textId="77777777" w:rsidR="00B0007D" w:rsidRPr="002250B4" w:rsidRDefault="00B0007D" w:rsidP="0029152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50B4">
        <w:rPr>
          <w:rFonts w:ascii="Times New Roman" w:hAnsi="Times New Roman"/>
          <w:b/>
          <w:sz w:val="24"/>
          <w:szCs w:val="24"/>
        </w:rPr>
        <w:t>WOJEWODY KUJAWSKO – POMORSKIEGO</w:t>
      </w:r>
    </w:p>
    <w:p w14:paraId="1E2E66A6" w14:textId="3A0C8947" w:rsidR="00B0007D" w:rsidRPr="000150DB" w:rsidRDefault="00B0007D" w:rsidP="00291528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250B4">
        <w:rPr>
          <w:rFonts w:ascii="Times New Roman" w:hAnsi="Times New Roman"/>
          <w:b/>
          <w:sz w:val="24"/>
          <w:szCs w:val="24"/>
        </w:rPr>
        <w:t xml:space="preserve">z dnia </w:t>
      </w:r>
      <w:r w:rsidR="003154A3">
        <w:rPr>
          <w:rFonts w:ascii="Times New Roman" w:hAnsi="Times New Roman"/>
          <w:b/>
          <w:sz w:val="24"/>
          <w:szCs w:val="24"/>
        </w:rPr>
        <w:t>23 stycznia</w:t>
      </w:r>
      <w:r w:rsidR="000A1A07" w:rsidRPr="002250B4">
        <w:rPr>
          <w:rFonts w:ascii="Times New Roman" w:hAnsi="Times New Roman"/>
          <w:b/>
          <w:sz w:val="24"/>
          <w:szCs w:val="24"/>
        </w:rPr>
        <w:t xml:space="preserve"> 202</w:t>
      </w:r>
      <w:r w:rsidR="003154A3">
        <w:rPr>
          <w:rFonts w:ascii="Times New Roman" w:hAnsi="Times New Roman"/>
          <w:b/>
          <w:sz w:val="24"/>
          <w:szCs w:val="24"/>
        </w:rPr>
        <w:t>5</w:t>
      </w:r>
      <w:r w:rsidRPr="002250B4">
        <w:rPr>
          <w:rFonts w:ascii="Times New Roman" w:hAnsi="Times New Roman"/>
          <w:b/>
          <w:sz w:val="24"/>
          <w:szCs w:val="24"/>
        </w:rPr>
        <w:t xml:space="preserve"> </w:t>
      </w:r>
      <w:r w:rsidRPr="000150DB">
        <w:rPr>
          <w:rFonts w:ascii="Times New Roman" w:hAnsi="Times New Roman"/>
          <w:b/>
          <w:sz w:val="24"/>
          <w:szCs w:val="24"/>
        </w:rPr>
        <w:t>r.</w:t>
      </w:r>
    </w:p>
    <w:p w14:paraId="7524A646" w14:textId="4BEA0888" w:rsidR="00B0007D" w:rsidRDefault="00B0007D" w:rsidP="002915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50DB">
        <w:rPr>
          <w:rFonts w:ascii="Times New Roman" w:hAnsi="Times New Roman"/>
          <w:b/>
          <w:sz w:val="24"/>
          <w:szCs w:val="24"/>
        </w:rPr>
        <w:tab/>
      </w:r>
      <w:r w:rsidR="005620D8" w:rsidRPr="00867F6B">
        <w:rPr>
          <w:rFonts w:ascii="Times New Roman" w:hAnsi="Times New Roman"/>
          <w:sz w:val="24"/>
          <w:szCs w:val="24"/>
        </w:rPr>
        <w:t xml:space="preserve">Na podstawie art. 49 ustawy z dnia 14 czerwca 1960 r. Kodeks postępowania </w:t>
      </w:r>
      <w:r w:rsidR="005620D8" w:rsidRPr="00470D87">
        <w:rPr>
          <w:rFonts w:ascii="Times New Roman" w:hAnsi="Times New Roman"/>
          <w:sz w:val="24"/>
          <w:szCs w:val="24"/>
        </w:rPr>
        <w:t xml:space="preserve">administracyjnego </w:t>
      </w:r>
      <w:r w:rsidR="00867F6B" w:rsidRPr="00470D87">
        <w:rPr>
          <w:rFonts w:ascii="Times New Roman" w:hAnsi="Times New Roman"/>
          <w:sz w:val="24"/>
          <w:szCs w:val="24"/>
        </w:rPr>
        <w:t>(Dz. U. z 202</w:t>
      </w:r>
      <w:r w:rsidR="00CC14B0">
        <w:rPr>
          <w:rFonts w:ascii="Times New Roman" w:hAnsi="Times New Roman"/>
          <w:sz w:val="24"/>
          <w:szCs w:val="24"/>
        </w:rPr>
        <w:t>4</w:t>
      </w:r>
      <w:r w:rsidR="00867F6B" w:rsidRPr="00470D87">
        <w:rPr>
          <w:rFonts w:ascii="Times New Roman" w:hAnsi="Times New Roman"/>
          <w:sz w:val="24"/>
          <w:szCs w:val="24"/>
        </w:rPr>
        <w:t xml:space="preserve"> r., poz. </w:t>
      </w:r>
      <w:r w:rsidR="00CC14B0">
        <w:rPr>
          <w:rFonts w:ascii="Times New Roman" w:hAnsi="Times New Roman"/>
          <w:sz w:val="24"/>
          <w:szCs w:val="24"/>
        </w:rPr>
        <w:t>572</w:t>
      </w:r>
      <w:r w:rsidR="00867F6B" w:rsidRPr="00470D87">
        <w:rPr>
          <w:rFonts w:ascii="Times New Roman" w:hAnsi="Times New Roman"/>
          <w:sz w:val="24"/>
          <w:szCs w:val="24"/>
        </w:rPr>
        <w:t xml:space="preserve">) </w:t>
      </w:r>
      <w:r w:rsidR="00CC14B0" w:rsidRPr="00E26EE8">
        <w:rPr>
          <w:rFonts w:ascii="Times New Roman" w:hAnsi="Times New Roman"/>
          <w:sz w:val="24"/>
          <w:szCs w:val="24"/>
        </w:rPr>
        <w:t xml:space="preserve">oraz 10 ust. 1 i 2 w związku z art. 13 ust. 1 i 4 </w:t>
      </w:r>
      <w:r w:rsidR="00E26EE8" w:rsidRPr="00E26EE8">
        <w:rPr>
          <w:rFonts w:ascii="Times New Roman" w:hAnsi="Times New Roman"/>
          <w:sz w:val="24"/>
        </w:rPr>
        <w:t xml:space="preserve">oraz poz. 79 II wykazu załącznika do </w:t>
      </w:r>
      <w:r w:rsidR="00E26EE8" w:rsidRPr="00E26EE8">
        <w:rPr>
          <w:rFonts w:ascii="Times New Roman" w:hAnsi="Times New Roman"/>
          <w:sz w:val="24"/>
          <w:szCs w:val="24"/>
        </w:rPr>
        <w:t xml:space="preserve">ustawy </w:t>
      </w:r>
      <w:r w:rsidR="00CC14B0" w:rsidRPr="00E26EE8">
        <w:rPr>
          <w:rFonts w:ascii="Times New Roman" w:hAnsi="Times New Roman"/>
          <w:sz w:val="24"/>
          <w:szCs w:val="24"/>
        </w:rPr>
        <w:t>z dnia 24 lipca</w:t>
      </w:r>
      <w:r w:rsidR="00CC14B0" w:rsidRPr="00035410">
        <w:rPr>
          <w:rFonts w:ascii="Times New Roman" w:hAnsi="Times New Roman"/>
          <w:sz w:val="24"/>
          <w:szCs w:val="24"/>
        </w:rPr>
        <w:t xml:space="preserve"> 2015 r. o przygotowaniu i realizacji strategicznych inwestycji w zakresie sieci przesyłowych (Dz. U. z 202</w:t>
      </w:r>
      <w:r w:rsidR="00CC14B0">
        <w:rPr>
          <w:rFonts w:ascii="Times New Roman" w:hAnsi="Times New Roman"/>
          <w:sz w:val="24"/>
          <w:szCs w:val="24"/>
        </w:rPr>
        <w:t>4</w:t>
      </w:r>
      <w:r w:rsidR="00CC14B0" w:rsidRPr="00035410">
        <w:rPr>
          <w:rFonts w:ascii="Times New Roman" w:hAnsi="Times New Roman"/>
          <w:sz w:val="24"/>
          <w:szCs w:val="24"/>
        </w:rPr>
        <w:t xml:space="preserve"> r., poz. </w:t>
      </w:r>
      <w:r w:rsidR="00E26EE8">
        <w:rPr>
          <w:rFonts w:ascii="Times New Roman" w:hAnsi="Times New Roman"/>
          <w:sz w:val="24"/>
          <w:szCs w:val="24"/>
        </w:rPr>
        <w:t>1199</w:t>
      </w:r>
      <w:r w:rsidR="00CC14B0" w:rsidRPr="00035410">
        <w:rPr>
          <w:rFonts w:ascii="Times New Roman" w:hAnsi="Times New Roman"/>
          <w:sz w:val="24"/>
          <w:szCs w:val="24"/>
        </w:rPr>
        <w:t>),</w:t>
      </w:r>
    </w:p>
    <w:p w14:paraId="5811EC58" w14:textId="77777777" w:rsidR="00CB3163" w:rsidRPr="00F20C71" w:rsidRDefault="00CB3163" w:rsidP="00291528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14:paraId="08CEF328" w14:textId="77777777" w:rsidR="00972E75" w:rsidRDefault="00972E75" w:rsidP="00972E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67F6B">
        <w:rPr>
          <w:rFonts w:ascii="Times New Roman" w:hAnsi="Times New Roman"/>
          <w:b/>
          <w:sz w:val="24"/>
          <w:szCs w:val="24"/>
        </w:rPr>
        <w:t>podaję do publicznej wiadomości informację</w:t>
      </w:r>
    </w:p>
    <w:p w14:paraId="45B66F70" w14:textId="77777777" w:rsidR="00CA15B1" w:rsidRPr="00867F6B" w:rsidRDefault="00CA15B1" w:rsidP="00972E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289961" w14:textId="76257096" w:rsidR="00CA15B1" w:rsidRPr="00CA15B1" w:rsidRDefault="00CA15B1" w:rsidP="00CA1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B1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 wydaniu </w:t>
      </w:r>
      <w:r w:rsidRPr="00A02B1D">
        <w:rPr>
          <w:rFonts w:ascii="Times New Roman" w:hAnsi="Times New Roman"/>
          <w:bCs/>
          <w:sz w:val="24"/>
          <w:szCs w:val="24"/>
        </w:rPr>
        <w:t xml:space="preserve">w dniu </w:t>
      </w:r>
      <w:r>
        <w:rPr>
          <w:rFonts w:ascii="Times New Roman" w:hAnsi="Times New Roman"/>
          <w:bCs/>
          <w:sz w:val="24"/>
          <w:szCs w:val="24"/>
        </w:rPr>
        <w:t>17 stycznia</w:t>
      </w:r>
      <w:r w:rsidRPr="00A02B1D">
        <w:rPr>
          <w:rFonts w:ascii="Times New Roman" w:hAnsi="Times New Roman"/>
          <w:bCs/>
          <w:sz w:val="24"/>
          <w:szCs w:val="24"/>
        </w:rPr>
        <w:t xml:space="preserve"> 202</w:t>
      </w:r>
      <w:r>
        <w:rPr>
          <w:rFonts w:ascii="Times New Roman" w:hAnsi="Times New Roman"/>
          <w:bCs/>
          <w:sz w:val="24"/>
          <w:szCs w:val="24"/>
        </w:rPr>
        <w:t>5</w:t>
      </w:r>
      <w:r w:rsidRPr="00A02B1D">
        <w:rPr>
          <w:rFonts w:ascii="Times New Roman" w:hAnsi="Times New Roman"/>
          <w:bCs/>
          <w:sz w:val="24"/>
          <w:szCs w:val="24"/>
        </w:rPr>
        <w:t xml:space="preserve"> r., przez Głównego Inspektora Nadzoru Budowlanego, </w:t>
      </w:r>
      <w:r w:rsidRPr="00B10F32">
        <w:rPr>
          <w:rFonts w:ascii="Times New Roman" w:hAnsi="Times New Roman"/>
          <w:bCs/>
          <w:sz w:val="24"/>
          <w:szCs w:val="24"/>
        </w:rPr>
        <w:t>decyzji znak: DO</w:t>
      </w:r>
      <w:r>
        <w:rPr>
          <w:rFonts w:ascii="Times New Roman" w:hAnsi="Times New Roman"/>
          <w:bCs/>
          <w:sz w:val="24"/>
          <w:szCs w:val="24"/>
        </w:rPr>
        <w:t>R</w:t>
      </w:r>
      <w:r w:rsidRPr="00B10F32">
        <w:rPr>
          <w:rFonts w:ascii="Times New Roman" w:hAnsi="Times New Roman"/>
          <w:bCs/>
          <w:sz w:val="24"/>
          <w:szCs w:val="24"/>
        </w:rPr>
        <w:t>.7110.</w:t>
      </w:r>
      <w:r>
        <w:rPr>
          <w:rFonts w:ascii="Times New Roman" w:hAnsi="Times New Roman"/>
          <w:bCs/>
          <w:sz w:val="24"/>
          <w:szCs w:val="24"/>
        </w:rPr>
        <w:t>429</w:t>
      </w:r>
      <w:r w:rsidRPr="00B10F32">
        <w:rPr>
          <w:rFonts w:ascii="Times New Roman" w:hAnsi="Times New Roman"/>
          <w:bCs/>
          <w:sz w:val="24"/>
          <w:szCs w:val="24"/>
        </w:rPr>
        <w:t>.2024.A</w:t>
      </w:r>
      <w:r>
        <w:rPr>
          <w:rFonts w:ascii="Times New Roman" w:hAnsi="Times New Roman"/>
          <w:bCs/>
          <w:sz w:val="24"/>
          <w:szCs w:val="24"/>
        </w:rPr>
        <w:t>CK</w:t>
      </w:r>
      <w:r w:rsidRPr="00B10F32">
        <w:rPr>
          <w:rFonts w:ascii="Times New Roman" w:hAnsi="Times New Roman"/>
          <w:bCs/>
          <w:sz w:val="24"/>
          <w:szCs w:val="24"/>
        </w:rPr>
        <w:t xml:space="preserve">, utrzymującej w mocy zaskarżoną decyzję Wojewody Kujawsko-Pomorskiego nr </w:t>
      </w:r>
      <w:r>
        <w:rPr>
          <w:rFonts w:ascii="Times New Roman" w:hAnsi="Times New Roman"/>
          <w:bCs/>
          <w:sz w:val="24"/>
          <w:szCs w:val="24"/>
        </w:rPr>
        <w:t>64</w:t>
      </w:r>
      <w:r w:rsidRPr="00B10F32">
        <w:rPr>
          <w:rFonts w:ascii="Times New Roman" w:hAnsi="Times New Roman"/>
          <w:bCs/>
          <w:sz w:val="24"/>
          <w:szCs w:val="24"/>
        </w:rPr>
        <w:t xml:space="preserve">/2024 z dnia </w:t>
      </w:r>
      <w:r>
        <w:rPr>
          <w:rFonts w:ascii="Times New Roman" w:hAnsi="Times New Roman"/>
          <w:bCs/>
          <w:sz w:val="24"/>
          <w:szCs w:val="24"/>
        </w:rPr>
        <w:t>18 października</w:t>
      </w:r>
      <w:r w:rsidRPr="00B10F32">
        <w:rPr>
          <w:rFonts w:ascii="Times New Roman" w:hAnsi="Times New Roman"/>
          <w:bCs/>
          <w:sz w:val="24"/>
          <w:szCs w:val="24"/>
        </w:rPr>
        <w:t xml:space="preserve"> 2024 r., znak: WI</w:t>
      </w:r>
      <w:r>
        <w:rPr>
          <w:rFonts w:ascii="Times New Roman" w:hAnsi="Times New Roman"/>
          <w:bCs/>
          <w:sz w:val="24"/>
          <w:szCs w:val="24"/>
        </w:rPr>
        <w:t>n</w:t>
      </w:r>
      <w:r w:rsidRPr="00B10F32">
        <w:rPr>
          <w:rFonts w:ascii="Times New Roman" w:hAnsi="Times New Roman"/>
          <w:bCs/>
          <w:sz w:val="24"/>
          <w:szCs w:val="24"/>
        </w:rPr>
        <w:t>.I.7840.1</w:t>
      </w:r>
      <w:r>
        <w:rPr>
          <w:rFonts w:ascii="Times New Roman" w:hAnsi="Times New Roman"/>
          <w:bCs/>
          <w:sz w:val="24"/>
          <w:szCs w:val="24"/>
        </w:rPr>
        <w:t>6</w:t>
      </w:r>
      <w:r w:rsidRPr="00B10F32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12(8)</w:t>
      </w:r>
      <w:r w:rsidRPr="00B10F32">
        <w:rPr>
          <w:rFonts w:ascii="Times New Roman" w:hAnsi="Times New Roman"/>
          <w:bCs/>
          <w:sz w:val="24"/>
          <w:szCs w:val="24"/>
        </w:rPr>
        <w:t xml:space="preserve">.2024.MB, </w:t>
      </w:r>
      <w:r w:rsidRPr="00CA15B1">
        <w:rPr>
          <w:rFonts w:ascii="Times New Roman" w:hAnsi="Times New Roman"/>
          <w:bCs/>
          <w:sz w:val="24"/>
          <w:szCs w:val="24"/>
        </w:rPr>
        <w:t xml:space="preserve">dotyczącą zatwierdzenia </w:t>
      </w:r>
      <w:r w:rsidRPr="00CA15B1">
        <w:rPr>
          <w:rFonts w:ascii="Times New Roman" w:hAnsi="Times New Roman"/>
          <w:sz w:val="24"/>
          <w:szCs w:val="24"/>
        </w:rPr>
        <w:t xml:space="preserve">projektu zagospodarowania terenu </w:t>
      </w:r>
      <w:r w:rsidRPr="00CA15B1">
        <w:rPr>
          <w:rFonts w:ascii="Times New Roman" w:hAnsi="Times New Roman"/>
          <w:sz w:val="24"/>
          <w:szCs w:val="24"/>
        </w:rPr>
        <w:br/>
        <w:t xml:space="preserve">i projektu architektoniczno-budowlanego oraz udzielenia inwestorowi: ENEA Operator </w:t>
      </w:r>
      <w:r w:rsidRPr="00CA15B1">
        <w:rPr>
          <w:rFonts w:ascii="Times New Roman" w:hAnsi="Times New Roman"/>
          <w:sz w:val="24"/>
          <w:szCs w:val="24"/>
        </w:rPr>
        <w:br/>
        <w:t xml:space="preserve">Sp. z o.o., pozwolenia na budowę </w:t>
      </w:r>
      <w:r w:rsidRPr="00CA15B1">
        <w:rPr>
          <w:rFonts w:ascii="Times New Roman" w:hAnsi="Times New Roman"/>
          <w:spacing w:val="-2"/>
          <w:sz w:val="24"/>
          <w:szCs w:val="24"/>
        </w:rPr>
        <w:t xml:space="preserve">dla </w:t>
      </w:r>
      <w:r>
        <w:rPr>
          <w:rFonts w:ascii="Times New Roman" w:hAnsi="Times New Roman"/>
          <w:spacing w:val="-2"/>
          <w:sz w:val="24"/>
          <w:szCs w:val="24"/>
        </w:rPr>
        <w:t>strategicznej inwestycji w zakresie sieci przesyłowej</w:t>
      </w:r>
      <w:r w:rsidRPr="00CA15B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br/>
      </w:r>
      <w:r w:rsidRPr="00CA15B1">
        <w:rPr>
          <w:rFonts w:ascii="Times New Roman" w:hAnsi="Times New Roman"/>
          <w:sz w:val="24"/>
          <w:szCs w:val="24"/>
        </w:rPr>
        <w:t xml:space="preserve">pn.: Budowa linii WN 110 </w:t>
      </w:r>
      <w:proofErr w:type="spellStart"/>
      <w:r w:rsidRPr="00CA15B1">
        <w:rPr>
          <w:rFonts w:ascii="Times New Roman" w:hAnsi="Times New Roman"/>
          <w:sz w:val="24"/>
          <w:szCs w:val="24"/>
        </w:rPr>
        <w:t>kV</w:t>
      </w:r>
      <w:proofErr w:type="spellEnd"/>
      <w:r w:rsidRPr="00CA15B1">
        <w:rPr>
          <w:rFonts w:ascii="Times New Roman" w:hAnsi="Times New Roman"/>
          <w:sz w:val="24"/>
          <w:szCs w:val="24"/>
        </w:rPr>
        <w:t xml:space="preserve"> relacji Koronowo – Świekatowo, odcinek od słupa </w:t>
      </w:r>
      <w:r>
        <w:rPr>
          <w:rFonts w:ascii="Times New Roman" w:hAnsi="Times New Roman"/>
          <w:sz w:val="24"/>
          <w:szCs w:val="24"/>
        </w:rPr>
        <w:br/>
      </w:r>
      <w:r w:rsidRPr="00CA15B1">
        <w:rPr>
          <w:rFonts w:ascii="Times New Roman" w:hAnsi="Times New Roman"/>
          <w:sz w:val="24"/>
          <w:szCs w:val="24"/>
        </w:rPr>
        <w:t xml:space="preserve">nr 47 do bramki w RS Świekatowo w ramach zadania inwestycyjnego pn. „Budowa linii </w:t>
      </w:r>
      <w:r>
        <w:rPr>
          <w:rFonts w:ascii="Times New Roman" w:hAnsi="Times New Roman"/>
          <w:sz w:val="24"/>
          <w:szCs w:val="24"/>
        </w:rPr>
        <w:br/>
      </w:r>
      <w:r w:rsidRPr="00CA15B1">
        <w:rPr>
          <w:rFonts w:ascii="Times New Roman" w:hAnsi="Times New Roman"/>
          <w:sz w:val="24"/>
          <w:szCs w:val="24"/>
        </w:rPr>
        <w:t xml:space="preserve">110 </w:t>
      </w:r>
      <w:proofErr w:type="spellStart"/>
      <w:r w:rsidRPr="00CA15B1">
        <w:rPr>
          <w:rFonts w:ascii="Times New Roman" w:hAnsi="Times New Roman"/>
          <w:sz w:val="24"/>
          <w:szCs w:val="24"/>
        </w:rPr>
        <w:t>kV</w:t>
      </w:r>
      <w:proofErr w:type="spellEnd"/>
      <w:r w:rsidRPr="00CA15B1">
        <w:rPr>
          <w:rFonts w:ascii="Times New Roman" w:hAnsi="Times New Roman"/>
          <w:sz w:val="24"/>
          <w:szCs w:val="24"/>
        </w:rPr>
        <w:t xml:space="preserve">: Żur – Świekatowo – Koronowo Miasto”, na działkach nr </w:t>
      </w:r>
      <w:proofErr w:type="spellStart"/>
      <w:r w:rsidRPr="00CA15B1">
        <w:rPr>
          <w:rFonts w:ascii="Times New Roman" w:hAnsi="Times New Roman"/>
          <w:sz w:val="24"/>
          <w:szCs w:val="24"/>
        </w:rPr>
        <w:t>ewid</w:t>
      </w:r>
      <w:proofErr w:type="spellEnd"/>
      <w:r w:rsidRPr="00CA15B1">
        <w:rPr>
          <w:rFonts w:ascii="Times New Roman" w:hAnsi="Times New Roman"/>
          <w:sz w:val="24"/>
          <w:szCs w:val="24"/>
        </w:rPr>
        <w:t>.: 271, 270, 269, 252/2, 249/2, 254, 255/5, 248,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15B1">
        <w:rPr>
          <w:rFonts w:ascii="Times New Roman" w:hAnsi="Times New Roman"/>
          <w:sz w:val="24"/>
          <w:szCs w:val="24"/>
        </w:rPr>
        <w:t xml:space="preserve">247, 246/1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A15B1">
        <w:rPr>
          <w:rFonts w:ascii="Times New Roman" w:hAnsi="Times New Roman"/>
          <w:sz w:val="24"/>
          <w:szCs w:val="24"/>
        </w:rPr>
        <w:t>obręb 0020 Serock</w:t>
      </w:r>
      <w:r>
        <w:rPr>
          <w:rFonts w:ascii="Times New Roman" w:hAnsi="Times New Roman"/>
          <w:sz w:val="24"/>
          <w:szCs w:val="24"/>
        </w:rPr>
        <w:t xml:space="preserve"> (</w:t>
      </w:r>
      <w:r w:rsidRPr="00CA15B1">
        <w:rPr>
          <w:rFonts w:ascii="Times New Roman" w:hAnsi="Times New Roman"/>
          <w:sz w:val="24"/>
          <w:szCs w:val="24"/>
        </w:rPr>
        <w:t>gm</w:t>
      </w:r>
      <w:r>
        <w:rPr>
          <w:rFonts w:ascii="Times New Roman" w:hAnsi="Times New Roman"/>
          <w:sz w:val="24"/>
          <w:szCs w:val="24"/>
        </w:rPr>
        <w:t>.</w:t>
      </w:r>
      <w:r w:rsidRPr="00CA15B1">
        <w:rPr>
          <w:rFonts w:ascii="Times New Roman" w:hAnsi="Times New Roman"/>
          <w:sz w:val="24"/>
          <w:szCs w:val="24"/>
        </w:rPr>
        <w:t xml:space="preserve"> Pruszcz</w:t>
      </w:r>
      <w:r>
        <w:rPr>
          <w:rFonts w:ascii="Times New Roman" w:hAnsi="Times New Roman"/>
          <w:sz w:val="24"/>
          <w:szCs w:val="24"/>
        </w:rPr>
        <w:t>)</w:t>
      </w:r>
      <w:r w:rsidRPr="00CA15B1">
        <w:rPr>
          <w:rFonts w:ascii="Times New Roman" w:hAnsi="Times New Roman"/>
          <w:sz w:val="24"/>
          <w:szCs w:val="24"/>
        </w:rPr>
        <w:t>; 133, 111, 110/1, 77/3, 77/7, 76/5, 76/4,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15B1">
        <w:rPr>
          <w:rFonts w:ascii="Times New Roman" w:hAnsi="Times New Roman"/>
          <w:sz w:val="24"/>
          <w:szCs w:val="24"/>
        </w:rPr>
        <w:t xml:space="preserve">76/3, 76/1, 72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A15B1">
        <w:rPr>
          <w:rFonts w:ascii="Times New Roman" w:hAnsi="Times New Roman"/>
          <w:sz w:val="24"/>
          <w:szCs w:val="24"/>
        </w:rPr>
        <w:t>obręb 0011 Małe Łąki</w:t>
      </w:r>
      <w:r>
        <w:rPr>
          <w:rFonts w:ascii="Times New Roman" w:hAnsi="Times New Roman"/>
          <w:sz w:val="24"/>
          <w:szCs w:val="24"/>
        </w:rPr>
        <w:t xml:space="preserve">e; </w:t>
      </w:r>
      <w:r w:rsidRPr="00CA15B1">
        <w:rPr>
          <w:rFonts w:ascii="Times New Roman" w:hAnsi="Times New Roman"/>
          <w:sz w:val="24"/>
          <w:szCs w:val="24"/>
        </w:rPr>
        <w:t>112/2, 115/2, 115/4, 116/2,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15B1">
        <w:rPr>
          <w:rFonts w:ascii="Times New Roman" w:hAnsi="Times New Roman"/>
          <w:sz w:val="24"/>
          <w:szCs w:val="24"/>
        </w:rPr>
        <w:t xml:space="preserve">120, 91/2, 91/4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A15B1">
        <w:rPr>
          <w:rFonts w:ascii="Times New Roman" w:hAnsi="Times New Roman"/>
          <w:sz w:val="24"/>
          <w:szCs w:val="24"/>
        </w:rPr>
        <w:t>obręb 0010 Lubania-Lipiny; 231/12, 231/17,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15B1">
        <w:rPr>
          <w:rFonts w:ascii="Times New Roman" w:hAnsi="Times New Roman"/>
          <w:sz w:val="24"/>
          <w:szCs w:val="24"/>
        </w:rPr>
        <w:t xml:space="preserve">231/18, 231/52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A15B1">
        <w:rPr>
          <w:rFonts w:ascii="Times New Roman" w:hAnsi="Times New Roman"/>
          <w:sz w:val="24"/>
          <w:szCs w:val="24"/>
        </w:rPr>
        <w:t>obręb 0018 Świekatowo</w:t>
      </w:r>
      <w:r>
        <w:rPr>
          <w:rFonts w:ascii="Times New Roman" w:hAnsi="Times New Roman"/>
          <w:sz w:val="24"/>
          <w:szCs w:val="24"/>
        </w:rPr>
        <w:t xml:space="preserve"> (</w:t>
      </w:r>
      <w:r w:rsidRPr="00CA15B1">
        <w:rPr>
          <w:rFonts w:ascii="Times New Roman" w:hAnsi="Times New Roman"/>
          <w:sz w:val="24"/>
          <w:szCs w:val="24"/>
        </w:rPr>
        <w:t>gm</w:t>
      </w:r>
      <w:r>
        <w:rPr>
          <w:rFonts w:ascii="Times New Roman" w:hAnsi="Times New Roman"/>
          <w:sz w:val="24"/>
          <w:szCs w:val="24"/>
        </w:rPr>
        <w:t>.</w:t>
      </w:r>
      <w:r w:rsidRPr="00CA15B1">
        <w:rPr>
          <w:rFonts w:ascii="Times New Roman" w:hAnsi="Times New Roman"/>
          <w:sz w:val="24"/>
          <w:szCs w:val="24"/>
        </w:rPr>
        <w:t xml:space="preserve"> Świekatowo</w:t>
      </w:r>
      <w:r>
        <w:rPr>
          <w:rFonts w:ascii="Times New Roman" w:hAnsi="Times New Roman"/>
          <w:sz w:val="24"/>
          <w:szCs w:val="24"/>
        </w:rPr>
        <w:t>)</w:t>
      </w:r>
      <w:r w:rsidRPr="00CA15B1">
        <w:rPr>
          <w:rFonts w:ascii="Times New Roman" w:hAnsi="Times New Roman"/>
          <w:sz w:val="24"/>
          <w:szCs w:val="24"/>
        </w:rPr>
        <w:t>.</w:t>
      </w:r>
    </w:p>
    <w:p w14:paraId="38058539" w14:textId="77777777" w:rsidR="00972E75" w:rsidRPr="00CA15B1" w:rsidRDefault="00972E75" w:rsidP="00CB31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BE2DDB" w14:textId="77777777" w:rsidR="00AC7952" w:rsidRPr="00077DA8" w:rsidRDefault="00AC7952" w:rsidP="00AC79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Hlk108089566"/>
      <w:r w:rsidRPr="00CA15B1">
        <w:rPr>
          <w:rFonts w:ascii="Times New Roman" w:hAnsi="Times New Roman"/>
          <w:sz w:val="24"/>
          <w:szCs w:val="24"/>
        </w:rPr>
        <w:t xml:space="preserve">Strony postępowania mogą zapoznać się z treścią decyzji w Wydziale Infrastruktury </w:t>
      </w:r>
      <w:r w:rsidRPr="00CA15B1">
        <w:rPr>
          <w:rFonts w:ascii="Times New Roman" w:hAnsi="Times New Roman"/>
          <w:sz w:val="24"/>
          <w:szCs w:val="24"/>
        </w:rPr>
        <w:br/>
        <w:t>Kujawsko - Pomorskiego Urzędu Wojewódzkiego</w:t>
      </w:r>
      <w:r w:rsidRPr="00077DA8">
        <w:rPr>
          <w:rFonts w:ascii="Times New Roman" w:hAnsi="Times New Roman"/>
          <w:sz w:val="24"/>
          <w:szCs w:val="24"/>
        </w:rPr>
        <w:t xml:space="preserve"> w Bydgoszczy w dniach pracy Urzędu, </w:t>
      </w:r>
      <w:r>
        <w:rPr>
          <w:rFonts w:ascii="Times New Roman" w:hAnsi="Times New Roman"/>
          <w:sz w:val="24"/>
          <w:szCs w:val="24"/>
        </w:rPr>
        <w:br/>
      </w:r>
      <w:r w:rsidRPr="00077DA8">
        <w:rPr>
          <w:rFonts w:ascii="Times New Roman" w:hAnsi="Times New Roman"/>
          <w:sz w:val="24"/>
          <w:szCs w:val="24"/>
        </w:rPr>
        <w:t xml:space="preserve">w godzinach 10:00 – 14:00, bądź uzyskać informację mailowo (e-mail: mbagniewski@bydgoszcz.uw.gov.pl) lub pod nr telefonu 52 349 74 95 w godzinach 11:00 – 14:00. </w:t>
      </w:r>
    </w:p>
    <w:bookmarkEnd w:id="0"/>
    <w:p w14:paraId="5CF1F184" w14:textId="77777777" w:rsidR="00AC7952" w:rsidRPr="00EC5F52" w:rsidRDefault="00AC7952" w:rsidP="00AC795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77DA8">
        <w:rPr>
          <w:rFonts w:ascii="Times New Roman" w:hAnsi="Times New Roman"/>
          <w:sz w:val="24"/>
          <w:szCs w:val="24"/>
        </w:rPr>
        <w:t>Obwieszczenie zostało zamieszczone w urzędzie wojewódzkim i urzędach gmin właściwych ze względu</w:t>
      </w:r>
      <w:r w:rsidRPr="00FC296C">
        <w:rPr>
          <w:rFonts w:ascii="Times New Roman" w:hAnsi="Times New Roman"/>
          <w:sz w:val="24"/>
          <w:szCs w:val="24"/>
        </w:rPr>
        <w:t xml:space="preserve"> na lokalizację inwestycji w zakresie terminalu, w Biuletynie Informacji Publicznej, na stronach podmiotowych urzędów tych gmin oraz urzędu wojewódzkiego, a także w prasie</w:t>
      </w:r>
      <w:r>
        <w:rPr>
          <w:rFonts w:ascii="Times New Roman" w:hAnsi="Times New Roman"/>
          <w:sz w:val="24"/>
          <w:szCs w:val="24"/>
        </w:rPr>
        <w:t xml:space="preserve"> o zasięgu ogólnopolskim, ze skutkiem doręczenia na dzień obwieszczenia w urzędzie </w:t>
      </w:r>
      <w:r w:rsidRPr="00EC5F52">
        <w:rPr>
          <w:rFonts w:ascii="Times New Roman" w:hAnsi="Times New Roman"/>
          <w:sz w:val="24"/>
          <w:szCs w:val="24"/>
        </w:rPr>
        <w:t>wojewódzkim.</w:t>
      </w:r>
    </w:p>
    <w:p w14:paraId="5876F182" w14:textId="5ED40E20" w:rsidR="00CB2323" w:rsidRPr="00AC7952" w:rsidRDefault="00AC7952" w:rsidP="00AC79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  <w:r w:rsidRPr="00EC5F52">
        <w:rPr>
          <w:rFonts w:ascii="Times New Roman" w:eastAsiaTheme="minorHAnsi" w:hAnsi="Times New Roman"/>
          <w:sz w:val="24"/>
          <w:szCs w:val="24"/>
        </w:rPr>
        <w:t>Decyzja jest ostateczna. Strona może ją zaskarżyć do Wojewódzkiego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C5F52">
        <w:rPr>
          <w:rFonts w:ascii="Times New Roman" w:eastAsiaTheme="minorHAnsi" w:hAnsi="Times New Roman"/>
          <w:sz w:val="24"/>
          <w:szCs w:val="24"/>
        </w:rPr>
        <w:t>Sądu Administracyjnego w Warszawie, w terminie 30 dni od daty jej doręczenia.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C5F52">
        <w:rPr>
          <w:rFonts w:ascii="Times New Roman" w:eastAsiaTheme="minorHAnsi" w:hAnsi="Times New Roman"/>
          <w:sz w:val="24"/>
          <w:szCs w:val="24"/>
        </w:rPr>
        <w:t>Skargę należy wnieść za pośrednictwem Głównego Inspektora Nadzoru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C5F52">
        <w:rPr>
          <w:rFonts w:ascii="Times New Roman" w:eastAsiaTheme="minorHAnsi" w:hAnsi="Times New Roman"/>
          <w:sz w:val="24"/>
          <w:szCs w:val="24"/>
        </w:rPr>
        <w:t xml:space="preserve">Budowlanego (ul. Krucza 38/42, </w:t>
      </w:r>
      <w:r>
        <w:rPr>
          <w:rFonts w:ascii="Times New Roman" w:eastAsiaTheme="minorHAnsi" w:hAnsi="Times New Roman"/>
          <w:sz w:val="24"/>
          <w:szCs w:val="24"/>
        </w:rPr>
        <w:br/>
      </w:r>
      <w:r w:rsidRPr="00EC5F52">
        <w:rPr>
          <w:rFonts w:ascii="Times New Roman" w:eastAsiaTheme="minorHAnsi" w:hAnsi="Times New Roman"/>
          <w:sz w:val="24"/>
          <w:szCs w:val="24"/>
        </w:rPr>
        <w:t>00-926 Warszawa). Wysokość wpisu od skargi na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Pr="00EC5F52">
        <w:rPr>
          <w:rFonts w:ascii="Times New Roman" w:eastAsiaTheme="minorHAnsi" w:hAnsi="Times New Roman"/>
          <w:sz w:val="24"/>
          <w:szCs w:val="24"/>
        </w:rPr>
        <w:t xml:space="preserve">niniejszą decyzję wynosi 500 zł. Strona </w:t>
      </w:r>
      <w:r>
        <w:rPr>
          <w:rFonts w:ascii="Times New Roman" w:eastAsiaTheme="minorHAnsi" w:hAnsi="Times New Roman"/>
          <w:sz w:val="24"/>
          <w:szCs w:val="24"/>
        </w:rPr>
        <w:br/>
        <w:t>może złożyć do</w:t>
      </w:r>
      <w:r w:rsidRPr="00EC5F52">
        <w:rPr>
          <w:rFonts w:ascii="Times New Roman" w:eastAsiaTheme="minorHAnsi" w:hAnsi="Times New Roman"/>
          <w:sz w:val="24"/>
          <w:szCs w:val="24"/>
        </w:rPr>
        <w:t xml:space="preserve"> Sąd</w:t>
      </w:r>
      <w:r>
        <w:rPr>
          <w:rFonts w:ascii="Times New Roman" w:eastAsiaTheme="minorHAnsi" w:hAnsi="Times New Roman"/>
          <w:sz w:val="24"/>
          <w:szCs w:val="24"/>
        </w:rPr>
        <w:t>u wniosek o przyznanie prawa mocy obejmującego m.in.</w:t>
      </w:r>
      <w:r w:rsidRPr="00EC5F52">
        <w:rPr>
          <w:rFonts w:ascii="Times New Roman" w:eastAsiaTheme="minorHAnsi" w:hAnsi="Times New Roman"/>
          <w:sz w:val="24"/>
          <w:szCs w:val="24"/>
        </w:rPr>
        <w:t xml:space="preserve"> zwolnienie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br/>
        <w:t xml:space="preserve">z kosztów </w:t>
      </w:r>
      <w:r w:rsidRPr="00EC5F52">
        <w:rPr>
          <w:rFonts w:ascii="Times New Roman" w:eastAsiaTheme="minorHAnsi" w:hAnsi="Times New Roman"/>
          <w:sz w:val="24"/>
          <w:szCs w:val="24"/>
        </w:rPr>
        <w:t>sądowych.</w:t>
      </w:r>
    </w:p>
    <w:p w14:paraId="7FF0A18A" w14:textId="77777777" w:rsidR="003154A3" w:rsidRPr="003154A3" w:rsidRDefault="003154A3" w:rsidP="003154A3">
      <w:pPr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4D721A07" w14:textId="77777777" w:rsidR="003154A3" w:rsidRPr="003154A3" w:rsidRDefault="003154A3" w:rsidP="003154A3">
      <w:pPr>
        <w:pStyle w:val="Zwykytekst"/>
        <w:ind w:left="4248"/>
        <w:jc w:val="both"/>
        <w:rPr>
          <w:rFonts w:ascii="Times New Roman" w:hAnsi="Times New Roman"/>
          <w:sz w:val="24"/>
        </w:rPr>
      </w:pPr>
      <w:r w:rsidRPr="003154A3">
        <w:rPr>
          <w:rFonts w:ascii="Times New Roman" w:hAnsi="Times New Roman"/>
          <w:szCs w:val="20"/>
        </w:rPr>
        <w:t xml:space="preserve">       </w:t>
      </w:r>
      <w:r w:rsidRPr="003154A3">
        <w:rPr>
          <w:rFonts w:ascii="Times New Roman" w:hAnsi="Times New Roman"/>
          <w:sz w:val="24"/>
        </w:rPr>
        <w:t>Z up. Wojewody Kujawsko-Pomorskiego</w:t>
      </w:r>
    </w:p>
    <w:p w14:paraId="2D5D51CA" w14:textId="77777777" w:rsidR="003154A3" w:rsidRPr="003154A3" w:rsidRDefault="003154A3" w:rsidP="003154A3">
      <w:pPr>
        <w:pStyle w:val="Zwykytekst"/>
        <w:ind w:left="4248"/>
        <w:jc w:val="both"/>
        <w:rPr>
          <w:rFonts w:ascii="Times New Roman" w:hAnsi="Times New Roman"/>
          <w:sz w:val="24"/>
        </w:rPr>
      </w:pPr>
      <w:r w:rsidRPr="003154A3">
        <w:rPr>
          <w:rFonts w:ascii="Times New Roman" w:hAnsi="Times New Roman"/>
          <w:sz w:val="24"/>
        </w:rPr>
        <w:t xml:space="preserve">        p.o. Dyrektora Wydziału Infrastruktury            </w:t>
      </w:r>
    </w:p>
    <w:p w14:paraId="701784A7" w14:textId="77777777" w:rsidR="003154A3" w:rsidRPr="003154A3" w:rsidRDefault="003154A3" w:rsidP="003154A3">
      <w:pPr>
        <w:pStyle w:val="Zwykytekst"/>
        <w:ind w:left="4248" w:firstLine="708"/>
        <w:jc w:val="both"/>
        <w:rPr>
          <w:rFonts w:ascii="Times New Roman" w:hAnsi="Times New Roman"/>
          <w:sz w:val="24"/>
        </w:rPr>
      </w:pPr>
      <w:r w:rsidRPr="003154A3">
        <w:rPr>
          <w:rFonts w:ascii="Times New Roman" w:hAnsi="Times New Roman"/>
          <w:sz w:val="24"/>
        </w:rPr>
        <w:t xml:space="preserve">         Katarzyna Szpakowska</w:t>
      </w:r>
    </w:p>
    <w:p w14:paraId="5148E571" w14:textId="77777777" w:rsidR="003154A3" w:rsidRPr="003154A3" w:rsidRDefault="003154A3" w:rsidP="003154A3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 w:rsidRPr="003154A3">
        <w:rPr>
          <w:rFonts w:ascii="Times New Roman" w:hAnsi="Times New Roman"/>
          <w:sz w:val="20"/>
          <w:szCs w:val="20"/>
        </w:rPr>
        <w:t xml:space="preserve">   Kierownik Oddziału Rozwoju Regionalnego i Kontroli</w:t>
      </w:r>
    </w:p>
    <w:p w14:paraId="7496F3BE" w14:textId="77777777" w:rsidR="003154A3" w:rsidRPr="003154A3" w:rsidRDefault="003154A3" w:rsidP="003154A3">
      <w:pPr>
        <w:pStyle w:val="Bezodstpw"/>
        <w:jc w:val="both"/>
        <w:rPr>
          <w:rFonts w:ascii="Times New Roman" w:hAnsi="Times New Roman"/>
          <w:sz w:val="10"/>
          <w:szCs w:val="10"/>
        </w:rPr>
      </w:pPr>
      <w:r w:rsidRPr="003154A3">
        <w:rPr>
          <w:rFonts w:ascii="Times New Roman" w:hAnsi="Times New Roman"/>
          <w:sz w:val="16"/>
          <w:szCs w:val="16"/>
        </w:rPr>
        <w:t xml:space="preserve">     </w:t>
      </w:r>
      <w:r w:rsidRPr="003154A3">
        <w:rPr>
          <w:rFonts w:ascii="Times New Roman" w:hAnsi="Times New Roman"/>
          <w:sz w:val="16"/>
          <w:szCs w:val="16"/>
        </w:rPr>
        <w:tab/>
      </w:r>
      <w:r w:rsidRPr="003154A3">
        <w:rPr>
          <w:rFonts w:ascii="Times New Roman" w:hAnsi="Times New Roman"/>
          <w:sz w:val="16"/>
          <w:szCs w:val="16"/>
        </w:rPr>
        <w:tab/>
      </w:r>
      <w:r w:rsidRPr="003154A3">
        <w:rPr>
          <w:rFonts w:ascii="Times New Roman" w:hAnsi="Times New Roman"/>
          <w:sz w:val="16"/>
          <w:szCs w:val="16"/>
        </w:rPr>
        <w:tab/>
      </w:r>
    </w:p>
    <w:p w14:paraId="5E11BC1A" w14:textId="77777777" w:rsidR="003154A3" w:rsidRPr="003154A3" w:rsidRDefault="003154A3" w:rsidP="003154A3">
      <w:pPr>
        <w:pStyle w:val="Bezodstpw"/>
        <w:ind w:left="4248"/>
        <w:rPr>
          <w:rFonts w:ascii="Times New Roman" w:hAnsi="Times New Roman"/>
          <w:i/>
          <w:sz w:val="18"/>
          <w:szCs w:val="18"/>
        </w:rPr>
      </w:pPr>
      <w:r w:rsidRPr="003154A3">
        <w:rPr>
          <w:rFonts w:ascii="Times New Roman" w:hAnsi="Times New Roman"/>
          <w:i/>
          <w:sz w:val="18"/>
          <w:szCs w:val="18"/>
        </w:rPr>
        <w:t xml:space="preserve"> Dokument podpisany kwalifikowanym podpisem elektronicznym</w:t>
      </w:r>
    </w:p>
    <w:p w14:paraId="696A29DA" w14:textId="77777777" w:rsidR="003154A3" w:rsidRPr="003154A3" w:rsidRDefault="003154A3" w:rsidP="003154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C13DE2" w14:textId="77777777" w:rsidR="0066648B" w:rsidRDefault="0066648B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CCB1FA9" w14:textId="77777777" w:rsidR="001E3FCC" w:rsidRDefault="001E3FCC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06BB43C" w14:textId="77777777" w:rsidR="001E3FCC" w:rsidRDefault="001E3FCC" w:rsidP="00736B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6D32BA" w14:textId="77777777" w:rsidR="00736B3B" w:rsidRPr="006C5E6B" w:rsidRDefault="00736B3B" w:rsidP="006C5E6B">
      <w:pPr>
        <w:spacing w:after="0"/>
        <w:rPr>
          <w:rFonts w:ascii="Times New Roman" w:hAnsi="Times New Roman"/>
          <w:sz w:val="24"/>
          <w:szCs w:val="24"/>
        </w:rPr>
      </w:pPr>
      <w:r w:rsidRPr="006C5E6B">
        <w:rPr>
          <w:rFonts w:ascii="Times New Roman" w:hAnsi="Times New Roman"/>
          <w:sz w:val="24"/>
          <w:szCs w:val="24"/>
        </w:rPr>
        <w:t>Obwieszczenie zamieszczono na tablicy ogłoszeń:</w:t>
      </w:r>
    </w:p>
    <w:p w14:paraId="393FDAF1" w14:textId="471811F7" w:rsidR="00736B3B" w:rsidRPr="006C5E6B" w:rsidRDefault="00736B3B" w:rsidP="006C5E6B">
      <w:pPr>
        <w:spacing w:after="0"/>
        <w:rPr>
          <w:rFonts w:ascii="Times New Roman" w:hAnsi="Times New Roman"/>
          <w:sz w:val="24"/>
          <w:szCs w:val="24"/>
        </w:rPr>
      </w:pPr>
      <w:r w:rsidRPr="006C5E6B">
        <w:rPr>
          <w:rFonts w:ascii="Times New Roman" w:hAnsi="Times New Roman"/>
          <w:sz w:val="24"/>
          <w:szCs w:val="24"/>
        </w:rPr>
        <w:t xml:space="preserve">Wywieszono dnia </w:t>
      </w:r>
      <w:r w:rsidR="0002134B">
        <w:rPr>
          <w:rFonts w:ascii="Times New Roman" w:hAnsi="Times New Roman"/>
          <w:sz w:val="24"/>
          <w:szCs w:val="24"/>
        </w:rPr>
        <w:t>23.01.</w:t>
      </w:r>
      <w:r w:rsidRPr="006C5E6B">
        <w:rPr>
          <w:rFonts w:ascii="Times New Roman" w:hAnsi="Times New Roman"/>
          <w:sz w:val="24"/>
          <w:szCs w:val="24"/>
        </w:rPr>
        <w:t xml:space="preserve"> 202</w:t>
      </w:r>
      <w:r w:rsidR="003154A3">
        <w:rPr>
          <w:rFonts w:ascii="Times New Roman" w:hAnsi="Times New Roman"/>
          <w:sz w:val="24"/>
          <w:szCs w:val="24"/>
        </w:rPr>
        <w:t>5</w:t>
      </w:r>
      <w:r w:rsidRPr="006C5E6B">
        <w:rPr>
          <w:rFonts w:ascii="Times New Roman" w:hAnsi="Times New Roman"/>
          <w:sz w:val="24"/>
          <w:szCs w:val="24"/>
        </w:rPr>
        <w:t xml:space="preserve"> r.</w:t>
      </w:r>
    </w:p>
    <w:p w14:paraId="61BF336E" w14:textId="74EED189" w:rsidR="00736B3B" w:rsidRPr="006C5E6B" w:rsidRDefault="00736B3B" w:rsidP="006C5E6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5E6B">
        <w:rPr>
          <w:rFonts w:ascii="Times New Roman" w:hAnsi="Times New Roman"/>
          <w:sz w:val="24"/>
          <w:szCs w:val="24"/>
        </w:rPr>
        <w:t xml:space="preserve">Zdjęto </w:t>
      </w:r>
      <w:r w:rsidRPr="006C5E6B">
        <w:rPr>
          <w:rFonts w:ascii="Times New Roman" w:hAnsi="Times New Roman"/>
          <w:sz w:val="24"/>
          <w:szCs w:val="24"/>
        </w:rPr>
        <w:tab/>
        <w:t>dnia ………..............….. 202</w:t>
      </w:r>
      <w:r w:rsidR="003154A3">
        <w:rPr>
          <w:rFonts w:ascii="Times New Roman" w:hAnsi="Times New Roman"/>
          <w:sz w:val="24"/>
          <w:szCs w:val="24"/>
        </w:rPr>
        <w:t>5</w:t>
      </w:r>
      <w:r w:rsidRPr="006C5E6B">
        <w:rPr>
          <w:rFonts w:ascii="Times New Roman" w:hAnsi="Times New Roman"/>
          <w:sz w:val="24"/>
          <w:szCs w:val="24"/>
        </w:rPr>
        <w:t xml:space="preserve"> r.</w:t>
      </w:r>
    </w:p>
    <w:p w14:paraId="7F24E1AB" w14:textId="77777777" w:rsidR="00736B3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F24DBD" w14:textId="77777777" w:rsidR="00736B3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9D25CD" w14:textId="77777777" w:rsidR="00736B3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BFF0A8" w14:textId="77777777" w:rsidR="00736B3B" w:rsidRPr="000150DB" w:rsidRDefault="00736B3B" w:rsidP="00736B3B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0150DB">
        <w:rPr>
          <w:rFonts w:ascii="Times New Roman" w:hAnsi="Times New Roman"/>
          <w:sz w:val="24"/>
          <w:szCs w:val="24"/>
          <w:vertAlign w:val="subscript"/>
        </w:rPr>
        <w:t>....……………………….......................................................…………</w:t>
      </w:r>
    </w:p>
    <w:p w14:paraId="178025F0" w14:textId="77777777" w:rsidR="00136FBC" w:rsidRPr="00B0007D" w:rsidRDefault="00736B3B" w:rsidP="008B6D1B">
      <w:pPr>
        <w:spacing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0150DB">
        <w:rPr>
          <w:rFonts w:ascii="Times New Roman" w:hAnsi="Times New Roman"/>
          <w:sz w:val="24"/>
          <w:szCs w:val="24"/>
          <w:vertAlign w:val="superscript"/>
        </w:rPr>
        <w:t xml:space="preserve">                     (Podpis i pieczęć osoby odpowiedzialnej)</w:t>
      </w:r>
    </w:p>
    <w:sectPr w:rsidR="00136FBC" w:rsidRPr="00B0007D" w:rsidSect="00655111">
      <w:footerReference w:type="default" r:id="rId7"/>
      <w:pgSz w:w="11906" w:h="16838"/>
      <w:pgMar w:top="992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DFDDC" w14:textId="77777777" w:rsidR="00F225F6" w:rsidRDefault="00F225F6" w:rsidP="0091389F">
      <w:pPr>
        <w:spacing w:after="0" w:line="240" w:lineRule="auto"/>
      </w:pPr>
      <w:r>
        <w:separator/>
      </w:r>
    </w:p>
  </w:endnote>
  <w:endnote w:type="continuationSeparator" w:id="0">
    <w:p w14:paraId="07334130" w14:textId="77777777" w:rsidR="00F225F6" w:rsidRDefault="00F225F6" w:rsidP="00913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159430"/>
      <w:docPartObj>
        <w:docPartGallery w:val="Page Numbers (Bottom of Page)"/>
        <w:docPartUnique/>
      </w:docPartObj>
    </w:sdtPr>
    <w:sdtContent>
      <w:p w14:paraId="1662E5EB" w14:textId="57B30460" w:rsidR="0091389F" w:rsidRDefault="006C5E6B" w:rsidP="006C5E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241FB" w14:textId="77777777" w:rsidR="00F225F6" w:rsidRDefault="00F225F6" w:rsidP="0091389F">
      <w:pPr>
        <w:spacing w:after="0" w:line="240" w:lineRule="auto"/>
      </w:pPr>
      <w:r>
        <w:separator/>
      </w:r>
    </w:p>
  </w:footnote>
  <w:footnote w:type="continuationSeparator" w:id="0">
    <w:p w14:paraId="533EF173" w14:textId="77777777" w:rsidR="00F225F6" w:rsidRDefault="00F225F6" w:rsidP="00913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A26FF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CB2A3A"/>
    <w:multiLevelType w:val="hybridMultilevel"/>
    <w:tmpl w:val="5C5C9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54565"/>
    <w:multiLevelType w:val="singleLevel"/>
    <w:tmpl w:val="95C65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</w:abstractNum>
  <w:abstractNum w:abstractNumId="3" w15:restartNumberingAfterBreak="0">
    <w:nsid w:val="602358CE"/>
    <w:multiLevelType w:val="hybridMultilevel"/>
    <w:tmpl w:val="F5F08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516998">
    <w:abstractNumId w:val="2"/>
  </w:num>
  <w:num w:numId="2" w16cid:durableId="649486173">
    <w:abstractNumId w:val="1"/>
  </w:num>
  <w:num w:numId="3" w16cid:durableId="17380425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07D"/>
    <w:rsid w:val="00001776"/>
    <w:rsid w:val="0002134B"/>
    <w:rsid w:val="00021CAF"/>
    <w:rsid w:val="00035353"/>
    <w:rsid w:val="0005184A"/>
    <w:rsid w:val="00061ACA"/>
    <w:rsid w:val="000644E8"/>
    <w:rsid w:val="000706C9"/>
    <w:rsid w:val="00070857"/>
    <w:rsid w:val="0008472C"/>
    <w:rsid w:val="00094EFE"/>
    <w:rsid w:val="000A1206"/>
    <w:rsid w:val="000A1A07"/>
    <w:rsid w:val="000E67C9"/>
    <w:rsid w:val="000E7BF5"/>
    <w:rsid w:val="00126710"/>
    <w:rsid w:val="00136FBC"/>
    <w:rsid w:val="001422B5"/>
    <w:rsid w:val="001516D4"/>
    <w:rsid w:val="00160C07"/>
    <w:rsid w:val="00176A85"/>
    <w:rsid w:val="001812CD"/>
    <w:rsid w:val="001A7F72"/>
    <w:rsid w:val="001B3422"/>
    <w:rsid w:val="001B5036"/>
    <w:rsid w:val="001D0C0F"/>
    <w:rsid w:val="001E3FCC"/>
    <w:rsid w:val="002032C0"/>
    <w:rsid w:val="00203313"/>
    <w:rsid w:val="00205DD9"/>
    <w:rsid w:val="0022035C"/>
    <w:rsid w:val="002250B4"/>
    <w:rsid w:val="00254D0F"/>
    <w:rsid w:val="00283BEB"/>
    <w:rsid w:val="0028439A"/>
    <w:rsid w:val="00291528"/>
    <w:rsid w:val="002A57A2"/>
    <w:rsid w:val="002A7B88"/>
    <w:rsid w:val="003154A3"/>
    <w:rsid w:val="00343EA5"/>
    <w:rsid w:val="003457CC"/>
    <w:rsid w:val="003643CA"/>
    <w:rsid w:val="00384507"/>
    <w:rsid w:val="00386516"/>
    <w:rsid w:val="003C31D4"/>
    <w:rsid w:val="003C4F37"/>
    <w:rsid w:val="003D00FF"/>
    <w:rsid w:val="003F31C0"/>
    <w:rsid w:val="004235EC"/>
    <w:rsid w:val="00424BD7"/>
    <w:rsid w:val="0046459F"/>
    <w:rsid w:val="00470D87"/>
    <w:rsid w:val="004A60F3"/>
    <w:rsid w:val="004C16B6"/>
    <w:rsid w:val="004F7904"/>
    <w:rsid w:val="00503853"/>
    <w:rsid w:val="00512D06"/>
    <w:rsid w:val="00521447"/>
    <w:rsid w:val="005620D8"/>
    <w:rsid w:val="0056520D"/>
    <w:rsid w:val="005C5D29"/>
    <w:rsid w:val="00621F38"/>
    <w:rsid w:val="0062488C"/>
    <w:rsid w:val="00655111"/>
    <w:rsid w:val="00657540"/>
    <w:rsid w:val="0066648B"/>
    <w:rsid w:val="00677704"/>
    <w:rsid w:val="006B7880"/>
    <w:rsid w:val="006C2248"/>
    <w:rsid w:val="006C5E6B"/>
    <w:rsid w:val="006E1907"/>
    <w:rsid w:val="006E4418"/>
    <w:rsid w:val="006F1BA8"/>
    <w:rsid w:val="00702FBC"/>
    <w:rsid w:val="00726C61"/>
    <w:rsid w:val="00736B3B"/>
    <w:rsid w:val="0074268C"/>
    <w:rsid w:val="00747B1E"/>
    <w:rsid w:val="0075583B"/>
    <w:rsid w:val="0077261D"/>
    <w:rsid w:val="00775CFD"/>
    <w:rsid w:val="007B22CE"/>
    <w:rsid w:val="007B50F7"/>
    <w:rsid w:val="007C1F0D"/>
    <w:rsid w:val="00804FDC"/>
    <w:rsid w:val="00810BC5"/>
    <w:rsid w:val="008112D4"/>
    <w:rsid w:val="008165A1"/>
    <w:rsid w:val="00832B69"/>
    <w:rsid w:val="00845ECA"/>
    <w:rsid w:val="00867F6B"/>
    <w:rsid w:val="00891D4D"/>
    <w:rsid w:val="00896B3F"/>
    <w:rsid w:val="008B6D1B"/>
    <w:rsid w:val="008F77DD"/>
    <w:rsid w:val="0091389F"/>
    <w:rsid w:val="00913BBC"/>
    <w:rsid w:val="00922C2B"/>
    <w:rsid w:val="009271D8"/>
    <w:rsid w:val="009341A5"/>
    <w:rsid w:val="009464BB"/>
    <w:rsid w:val="00972355"/>
    <w:rsid w:val="00972E75"/>
    <w:rsid w:val="00990C73"/>
    <w:rsid w:val="009A32F9"/>
    <w:rsid w:val="009B16B5"/>
    <w:rsid w:val="009B56C5"/>
    <w:rsid w:val="009D429F"/>
    <w:rsid w:val="009E3112"/>
    <w:rsid w:val="009E588D"/>
    <w:rsid w:val="009E6EA7"/>
    <w:rsid w:val="009F2CE6"/>
    <w:rsid w:val="00A03130"/>
    <w:rsid w:val="00A31AD7"/>
    <w:rsid w:val="00A41100"/>
    <w:rsid w:val="00A4633D"/>
    <w:rsid w:val="00AA1E32"/>
    <w:rsid w:val="00AC6060"/>
    <w:rsid w:val="00AC7952"/>
    <w:rsid w:val="00AD1147"/>
    <w:rsid w:val="00AF6504"/>
    <w:rsid w:val="00B0007D"/>
    <w:rsid w:val="00B00E99"/>
    <w:rsid w:val="00B25F12"/>
    <w:rsid w:val="00B63CA0"/>
    <w:rsid w:val="00B67143"/>
    <w:rsid w:val="00B74E4F"/>
    <w:rsid w:val="00B8252D"/>
    <w:rsid w:val="00B958D6"/>
    <w:rsid w:val="00BA09F4"/>
    <w:rsid w:val="00BC155D"/>
    <w:rsid w:val="00BF3289"/>
    <w:rsid w:val="00C00B61"/>
    <w:rsid w:val="00C0718C"/>
    <w:rsid w:val="00C125E6"/>
    <w:rsid w:val="00C20FD9"/>
    <w:rsid w:val="00C23F40"/>
    <w:rsid w:val="00C37821"/>
    <w:rsid w:val="00C47485"/>
    <w:rsid w:val="00C95784"/>
    <w:rsid w:val="00CA15B1"/>
    <w:rsid w:val="00CB2323"/>
    <w:rsid w:val="00CB3163"/>
    <w:rsid w:val="00CC14B0"/>
    <w:rsid w:val="00CC63E4"/>
    <w:rsid w:val="00CC6D0D"/>
    <w:rsid w:val="00CD58EB"/>
    <w:rsid w:val="00CE7CB5"/>
    <w:rsid w:val="00CF1B93"/>
    <w:rsid w:val="00D0185D"/>
    <w:rsid w:val="00D12C2F"/>
    <w:rsid w:val="00D17E52"/>
    <w:rsid w:val="00D201DA"/>
    <w:rsid w:val="00D91F0C"/>
    <w:rsid w:val="00D97406"/>
    <w:rsid w:val="00DA3FB7"/>
    <w:rsid w:val="00DB2D24"/>
    <w:rsid w:val="00DB37A8"/>
    <w:rsid w:val="00DB5B73"/>
    <w:rsid w:val="00DC32E9"/>
    <w:rsid w:val="00DE0BA9"/>
    <w:rsid w:val="00DE3E8A"/>
    <w:rsid w:val="00E11569"/>
    <w:rsid w:val="00E26EE8"/>
    <w:rsid w:val="00E27296"/>
    <w:rsid w:val="00E27F78"/>
    <w:rsid w:val="00E34E4B"/>
    <w:rsid w:val="00E46CB2"/>
    <w:rsid w:val="00E55DE1"/>
    <w:rsid w:val="00E80CDB"/>
    <w:rsid w:val="00EB4900"/>
    <w:rsid w:val="00EB7ED4"/>
    <w:rsid w:val="00ED5131"/>
    <w:rsid w:val="00F134EF"/>
    <w:rsid w:val="00F20C71"/>
    <w:rsid w:val="00F225F6"/>
    <w:rsid w:val="00F441C9"/>
    <w:rsid w:val="00F663AF"/>
    <w:rsid w:val="00F76D47"/>
    <w:rsid w:val="00FC7EE8"/>
    <w:rsid w:val="00FD2310"/>
    <w:rsid w:val="00FD5BEA"/>
    <w:rsid w:val="00FE2256"/>
    <w:rsid w:val="00FE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B0BDB"/>
  <w15:docId w15:val="{8715061E-6E12-485D-99B1-E276E5FF9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07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134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134EF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0007D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7C1F0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C1F0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389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13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389F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736B3B"/>
    <w:pPr>
      <w:spacing w:after="0" w:line="240" w:lineRule="auto"/>
    </w:pPr>
    <w:rPr>
      <w:rFonts w:ascii="Courier New" w:eastAsia="Times New Roman" w:hAnsi="Courier New"/>
      <w:sz w:val="20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736B3B"/>
    <w:rPr>
      <w:rFonts w:ascii="Courier New" w:eastAsia="Times New Roman" w:hAnsi="Courier New" w:cs="Times New Roman"/>
      <w:sz w:val="20"/>
      <w:szCs w:val="24"/>
      <w:lang w:eastAsia="pl-PL"/>
    </w:rPr>
  </w:style>
  <w:style w:type="paragraph" w:styleId="Bezodstpw">
    <w:name w:val="No Spacing"/>
    <w:uiPriority w:val="1"/>
    <w:qFormat/>
    <w:rsid w:val="00736B3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F134E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134E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34E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4E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4E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hgkelc">
    <w:name w:val="hgkelc"/>
    <w:basedOn w:val="Domylnaczcionkaakapitu"/>
    <w:rsid w:val="004C16B6"/>
  </w:style>
  <w:style w:type="character" w:styleId="Pogrubienie">
    <w:name w:val="Strong"/>
    <w:basedOn w:val="Domylnaczcionkaakapitu"/>
    <w:uiPriority w:val="22"/>
    <w:qFormat/>
    <w:rsid w:val="00CB3163"/>
    <w:rPr>
      <w:b/>
      <w:bCs/>
    </w:rPr>
  </w:style>
  <w:style w:type="paragraph" w:styleId="NormalnyWeb">
    <w:name w:val="Normal (Web)"/>
    <w:basedOn w:val="Normalny"/>
    <w:uiPriority w:val="99"/>
    <w:unhideWhenUsed/>
    <w:rsid w:val="006C5E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Bagniewski</dc:creator>
  <cp:lastModifiedBy>Admin</cp:lastModifiedBy>
  <cp:revision>2</cp:revision>
  <cp:lastPrinted>2022-02-24T11:15:00Z</cp:lastPrinted>
  <dcterms:created xsi:type="dcterms:W3CDTF">2025-01-23T10:02:00Z</dcterms:created>
  <dcterms:modified xsi:type="dcterms:W3CDTF">2025-01-23T10:02:00Z</dcterms:modified>
</cp:coreProperties>
</file>